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902" w:rsidRPr="000447C0" w:rsidRDefault="00C64C80" w:rsidP="00CC2902">
      <w:pPr>
        <w:adjustRightInd w:val="0"/>
        <w:snapToGrid w:val="0"/>
        <w:jc w:val="both"/>
        <w:rPr>
          <w:rFonts w:asciiTheme="majorHAnsi" w:eastAsiaTheme="majorHAnsi" w:hAnsiTheme="majorHAnsi"/>
          <w:sz w:val="22"/>
          <w:szCs w:val="22"/>
        </w:rPr>
      </w:pPr>
      <w:r w:rsidRPr="000447C0">
        <w:rPr>
          <w:rFonts w:asciiTheme="majorHAnsi" w:eastAsiaTheme="majorHAnsi" w:hAnsiTheme="majorHAnsi" w:hint="eastAsia"/>
          <w:sz w:val="22"/>
          <w:szCs w:val="22"/>
        </w:rPr>
        <w:t xml:space="preserve"> </w:t>
      </w:r>
      <w:r w:rsidR="00CC2902" w:rsidRPr="000447C0">
        <w:rPr>
          <w:rFonts w:asciiTheme="majorHAnsi" w:eastAsiaTheme="majorHAnsi" w:hAnsiTheme="majorHAnsi" w:hint="eastAsia"/>
          <w:sz w:val="22"/>
          <w:szCs w:val="22"/>
        </w:rPr>
        <w:t>(様式１)</w:t>
      </w:r>
    </w:p>
    <w:p w:rsidR="00CC2902" w:rsidRPr="00E02E1D" w:rsidRDefault="00CC2902" w:rsidP="00CC2902">
      <w:pPr>
        <w:adjustRightInd w:val="0"/>
        <w:snapToGrid w:val="0"/>
        <w:ind w:left="472" w:hanging="472"/>
        <w:jc w:val="center"/>
        <w:rPr>
          <w:rFonts w:asciiTheme="majorHAnsi" w:eastAsiaTheme="majorHAnsi" w:hAnsiTheme="majorHAnsi"/>
        </w:rPr>
      </w:pPr>
      <w:r w:rsidRPr="00FB1A39">
        <w:rPr>
          <w:rFonts w:asciiTheme="majorHAnsi" w:eastAsiaTheme="majorHAnsi" w:hAnsiTheme="majorHAnsi" w:hint="eastAsia"/>
        </w:rPr>
        <w:t>路外駐車場設置</w:t>
      </w:r>
      <w:r w:rsidR="004B0B19">
        <w:rPr>
          <w:rFonts w:asciiTheme="majorHAnsi" w:eastAsiaTheme="majorHAnsi" w:hAnsiTheme="majorHAnsi" w:hint="eastAsia"/>
        </w:rPr>
        <w:t>（</w:t>
      </w:r>
      <w:r w:rsidRPr="00FB1A39">
        <w:rPr>
          <w:rFonts w:asciiTheme="majorHAnsi" w:eastAsiaTheme="majorHAnsi" w:hAnsiTheme="majorHAnsi" w:hint="eastAsia"/>
        </w:rPr>
        <w:t>変更</w:t>
      </w:r>
      <w:r w:rsidR="004B0B19">
        <w:rPr>
          <w:rFonts w:asciiTheme="majorHAnsi" w:eastAsiaTheme="majorHAnsi" w:hAnsiTheme="majorHAnsi" w:hint="eastAsia"/>
        </w:rPr>
        <w:t>）</w:t>
      </w:r>
      <w:r w:rsidRPr="00FB1A39">
        <w:rPr>
          <w:rFonts w:asciiTheme="majorHAnsi" w:eastAsiaTheme="majorHAnsi" w:hAnsiTheme="majorHAnsi" w:hint="eastAsia"/>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
        <w:gridCol w:w="236"/>
        <w:gridCol w:w="2023"/>
        <w:gridCol w:w="1529"/>
        <w:gridCol w:w="1070"/>
        <w:gridCol w:w="1229"/>
        <w:gridCol w:w="1837"/>
      </w:tblGrid>
      <w:tr w:rsidR="00CC2902" w:rsidRPr="00FB1A39" w:rsidTr="008F2388">
        <w:trPr>
          <w:cantSplit/>
          <w:trHeight w:val="1719"/>
        </w:trPr>
        <w:tc>
          <w:tcPr>
            <w:tcW w:w="8396" w:type="dxa"/>
            <w:gridSpan w:val="7"/>
            <w:vAlign w:val="center"/>
          </w:tcPr>
          <w:p w:rsidR="00CC2902" w:rsidRPr="00FB1A39" w:rsidRDefault="00CC2902" w:rsidP="008F2388">
            <w:pPr>
              <w:adjustRightInd w:val="0"/>
              <w:snapToGrid w:val="0"/>
              <w:jc w:val="right"/>
              <w:rPr>
                <w:rFonts w:asciiTheme="majorHAnsi" w:eastAsiaTheme="majorHAnsi" w:hAnsiTheme="majorHAnsi"/>
                <w:sz w:val="20"/>
              </w:rPr>
            </w:pPr>
            <w:r w:rsidRPr="00FB1A39">
              <w:rPr>
                <w:rFonts w:asciiTheme="majorHAnsi" w:eastAsiaTheme="majorHAnsi" w:hAnsiTheme="majorHAnsi" w:hint="eastAsia"/>
                <w:sz w:val="20"/>
              </w:rPr>
              <w:t xml:space="preserve">令和　</w:t>
            </w:r>
            <w:r>
              <w:rPr>
                <w:rFonts w:asciiTheme="majorHAnsi" w:eastAsiaTheme="majorHAnsi" w:hAnsiTheme="majorHAnsi" w:hint="eastAsia"/>
              </w:rPr>
              <w:t xml:space="preserve">　</w:t>
            </w:r>
            <w:r w:rsidRPr="00FB1A39">
              <w:rPr>
                <w:rFonts w:asciiTheme="majorHAnsi" w:eastAsiaTheme="majorHAnsi" w:hAnsiTheme="majorHAnsi" w:hint="eastAsia"/>
                <w:sz w:val="20"/>
              </w:rPr>
              <w:t>年</w:t>
            </w:r>
            <w:r>
              <w:rPr>
                <w:rFonts w:asciiTheme="majorHAnsi" w:eastAsiaTheme="majorHAnsi" w:hAnsiTheme="majorHAnsi" w:hint="eastAsia"/>
                <w:sz w:val="20"/>
              </w:rPr>
              <w:t xml:space="preserve">　　</w:t>
            </w:r>
            <w:r w:rsidRPr="00FB1A39">
              <w:rPr>
                <w:rFonts w:asciiTheme="majorHAnsi" w:eastAsiaTheme="majorHAnsi" w:hAnsiTheme="majorHAnsi" w:hint="eastAsia"/>
                <w:sz w:val="20"/>
              </w:rPr>
              <w:t>月</w:t>
            </w:r>
            <w:r>
              <w:rPr>
                <w:rFonts w:asciiTheme="majorHAnsi" w:eastAsiaTheme="majorHAnsi" w:hAnsiTheme="majorHAnsi" w:hint="eastAsia"/>
                <w:sz w:val="20"/>
              </w:rPr>
              <w:t xml:space="preserve">　　</w:t>
            </w:r>
            <w:r w:rsidRPr="00FB1A39">
              <w:rPr>
                <w:rFonts w:asciiTheme="majorHAnsi" w:eastAsiaTheme="majorHAnsi" w:hAnsiTheme="majorHAnsi" w:hint="eastAsia"/>
                <w:sz w:val="20"/>
              </w:rPr>
              <w:t>日</w:t>
            </w:r>
          </w:p>
          <w:p w:rsidR="00CC2902" w:rsidRPr="00FB1A39" w:rsidRDefault="00CC2902" w:rsidP="008F2388">
            <w:pPr>
              <w:adjustRightInd w:val="0"/>
              <w:snapToGrid w:val="0"/>
              <w:jc w:val="both"/>
              <w:rPr>
                <w:rFonts w:asciiTheme="majorHAnsi" w:eastAsiaTheme="majorHAnsi" w:hAnsiTheme="majorHAnsi"/>
                <w:sz w:val="20"/>
              </w:rPr>
            </w:pPr>
            <w:r>
              <w:rPr>
                <w:rFonts w:asciiTheme="majorHAnsi" w:eastAsiaTheme="majorHAnsi" w:hAnsiTheme="majorHAnsi" w:hint="eastAsia"/>
                <w:sz w:val="20"/>
              </w:rPr>
              <w:t xml:space="preserve">　</w:t>
            </w:r>
            <w:r w:rsidR="00644946">
              <w:rPr>
                <w:rFonts w:asciiTheme="majorHAnsi" w:eastAsiaTheme="majorHAnsi" w:hAnsiTheme="majorHAnsi" w:hint="eastAsia"/>
                <w:sz w:val="20"/>
              </w:rPr>
              <w:t xml:space="preserve">（宛 先）高 </w:t>
            </w:r>
            <w:r>
              <w:rPr>
                <w:rFonts w:asciiTheme="majorHAnsi" w:eastAsiaTheme="majorHAnsi" w:hAnsiTheme="majorHAnsi" w:hint="eastAsia"/>
                <w:sz w:val="20"/>
              </w:rPr>
              <w:t>槻</w:t>
            </w:r>
            <w:r w:rsidR="00644946">
              <w:rPr>
                <w:rFonts w:asciiTheme="majorHAnsi" w:eastAsiaTheme="majorHAnsi" w:hAnsiTheme="majorHAnsi" w:hint="eastAsia"/>
                <w:sz w:val="20"/>
              </w:rPr>
              <w:t xml:space="preserve"> </w:t>
            </w:r>
            <w:r w:rsidRPr="00FB1A39">
              <w:rPr>
                <w:rFonts w:asciiTheme="majorHAnsi" w:eastAsiaTheme="majorHAnsi" w:hAnsiTheme="majorHAnsi" w:hint="eastAsia"/>
                <w:sz w:val="20"/>
              </w:rPr>
              <w:t>市</w:t>
            </w:r>
            <w:r w:rsidR="00644946">
              <w:rPr>
                <w:rFonts w:asciiTheme="majorHAnsi" w:eastAsiaTheme="majorHAnsi" w:hAnsiTheme="majorHAnsi" w:hint="eastAsia"/>
                <w:sz w:val="20"/>
              </w:rPr>
              <w:t xml:space="preserve"> </w:t>
            </w:r>
            <w:r w:rsidRPr="00FB1A39">
              <w:rPr>
                <w:rFonts w:asciiTheme="majorHAnsi" w:eastAsiaTheme="majorHAnsi" w:hAnsiTheme="majorHAnsi" w:hint="eastAsia"/>
                <w:sz w:val="20"/>
              </w:rPr>
              <w:t>長</w:t>
            </w:r>
          </w:p>
          <w:p w:rsidR="00CC2902" w:rsidRPr="00FB1A39" w:rsidRDefault="00CC2902" w:rsidP="008F2388">
            <w:pPr>
              <w:adjustRightInd w:val="0"/>
              <w:snapToGrid w:val="0"/>
              <w:jc w:val="center"/>
              <w:rPr>
                <w:rFonts w:asciiTheme="majorHAnsi" w:eastAsiaTheme="majorHAnsi" w:hAnsiTheme="majorHAnsi"/>
                <w:sz w:val="20"/>
              </w:rPr>
            </w:pPr>
            <w:r w:rsidRPr="00FB1A39">
              <w:rPr>
                <w:rFonts w:asciiTheme="majorHAnsi" w:eastAsiaTheme="majorHAnsi" w:hAnsiTheme="majorHAnsi" w:hint="eastAsia"/>
                <w:sz w:val="20"/>
              </w:rPr>
              <w:t>駐車場管理者の氏名又は名称及び住所</w:t>
            </w:r>
          </w:p>
          <w:p w:rsidR="00CC2902" w:rsidRDefault="00CC2902" w:rsidP="008F2388">
            <w:pPr>
              <w:adjustRightInd w:val="0"/>
              <w:snapToGrid w:val="0"/>
              <w:ind w:firstLine="19"/>
              <w:rPr>
                <w:rFonts w:asciiTheme="majorHAnsi" w:eastAsiaTheme="majorHAnsi" w:hAnsiTheme="majorHAnsi"/>
                <w:sz w:val="20"/>
              </w:rPr>
            </w:pPr>
          </w:p>
          <w:p w:rsidR="00CC2902" w:rsidRDefault="00CC2902" w:rsidP="008F2388">
            <w:pPr>
              <w:adjustRightInd w:val="0"/>
              <w:snapToGrid w:val="0"/>
              <w:ind w:firstLine="19"/>
              <w:rPr>
                <w:rFonts w:asciiTheme="majorHAnsi" w:eastAsiaTheme="majorHAnsi" w:hAnsiTheme="majorHAnsi"/>
                <w:sz w:val="20"/>
              </w:rPr>
            </w:pPr>
          </w:p>
          <w:p w:rsidR="00CC2902" w:rsidRPr="00FB1A39" w:rsidRDefault="00CC2902" w:rsidP="008F2388">
            <w:pPr>
              <w:adjustRightInd w:val="0"/>
              <w:snapToGrid w:val="0"/>
              <w:ind w:firstLine="19"/>
              <w:rPr>
                <w:rFonts w:asciiTheme="majorHAnsi" w:eastAsiaTheme="majorHAnsi" w:hAnsiTheme="majorHAnsi"/>
                <w:sz w:val="20"/>
              </w:rPr>
            </w:pPr>
            <w:r w:rsidRPr="00FB1A39">
              <w:rPr>
                <w:rFonts w:asciiTheme="majorHAnsi" w:eastAsiaTheme="majorHAnsi" w:hAnsiTheme="majorHAnsi" w:hint="eastAsia"/>
                <w:sz w:val="20"/>
              </w:rPr>
              <w:t>駐車場法第１２条の</w:t>
            </w:r>
            <w:r w:rsidR="00A5600E">
              <w:rPr>
                <w:rFonts w:asciiTheme="majorHAnsi" w:eastAsiaTheme="majorHAnsi" w:hAnsiTheme="majorHAnsi" w:hint="eastAsia"/>
                <w:sz w:val="20"/>
              </w:rPr>
              <w:t>規定</w:t>
            </w:r>
            <w:r w:rsidRPr="00FB1A39">
              <w:rPr>
                <w:rFonts w:asciiTheme="majorHAnsi" w:eastAsiaTheme="majorHAnsi" w:hAnsiTheme="majorHAnsi" w:hint="eastAsia"/>
                <w:sz w:val="20"/>
              </w:rPr>
              <w:t xml:space="preserve">により、次のように届け出ます。　　</w:t>
            </w:r>
          </w:p>
        </w:tc>
      </w:tr>
      <w:tr w:rsidR="00CC2902" w:rsidRPr="00FB1A39" w:rsidTr="008F2388">
        <w:trPr>
          <w:cantSplit/>
          <w:trHeight w:val="333"/>
        </w:trPr>
        <w:tc>
          <w:tcPr>
            <w:tcW w:w="2731" w:type="dxa"/>
            <w:gridSpan w:val="3"/>
            <w:vAlign w:val="center"/>
          </w:tcPr>
          <w:p w:rsidR="00CC2902" w:rsidRPr="00FB1A39" w:rsidRDefault="00CC2902" w:rsidP="008F2388">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１　駐　車　場　の　名　称</w:t>
            </w:r>
          </w:p>
        </w:tc>
        <w:tc>
          <w:tcPr>
            <w:tcW w:w="5665" w:type="dxa"/>
            <w:gridSpan w:val="4"/>
            <w:vAlign w:val="center"/>
          </w:tcPr>
          <w:p w:rsidR="00CC2902" w:rsidRPr="00FB1A39" w:rsidRDefault="00CC2902" w:rsidP="008F2388">
            <w:pPr>
              <w:adjustRightInd w:val="0"/>
              <w:snapToGrid w:val="0"/>
              <w:jc w:val="both"/>
              <w:rPr>
                <w:rFonts w:asciiTheme="majorHAnsi" w:eastAsiaTheme="majorHAnsi" w:hAnsiTheme="majorHAnsi"/>
              </w:rPr>
            </w:pPr>
          </w:p>
        </w:tc>
      </w:tr>
      <w:tr w:rsidR="00CC2902" w:rsidRPr="00FB1A39" w:rsidTr="008F2388">
        <w:trPr>
          <w:cantSplit/>
          <w:trHeight w:val="343"/>
        </w:trPr>
        <w:tc>
          <w:tcPr>
            <w:tcW w:w="2731" w:type="dxa"/>
            <w:gridSpan w:val="3"/>
            <w:vAlign w:val="center"/>
          </w:tcPr>
          <w:p w:rsidR="00CC2902" w:rsidRPr="00FB1A39" w:rsidRDefault="00CC2902" w:rsidP="008F2388">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２　駐　車　場　の　位　置</w:t>
            </w:r>
          </w:p>
        </w:tc>
        <w:tc>
          <w:tcPr>
            <w:tcW w:w="5665" w:type="dxa"/>
            <w:gridSpan w:val="4"/>
            <w:vAlign w:val="center"/>
          </w:tcPr>
          <w:p w:rsidR="00CC2902" w:rsidRPr="00FB1A39" w:rsidRDefault="00CC2902" w:rsidP="008F2388">
            <w:pPr>
              <w:adjustRightInd w:val="0"/>
              <w:snapToGrid w:val="0"/>
              <w:jc w:val="both"/>
              <w:rPr>
                <w:rFonts w:asciiTheme="majorHAnsi" w:eastAsiaTheme="majorHAnsi" w:hAnsiTheme="majorHAnsi"/>
                <w:sz w:val="20"/>
              </w:rPr>
            </w:pPr>
          </w:p>
        </w:tc>
      </w:tr>
      <w:tr w:rsidR="00CC2902" w:rsidRPr="00FB1A39" w:rsidTr="008F2388">
        <w:trPr>
          <w:cantSplit/>
          <w:trHeight w:val="329"/>
        </w:trPr>
        <w:tc>
          <w:tcPr>
            <w:tcW w:w="472" w:type="dxa"/>
            <w:vMerge w:val="restart"/>
            <w:vAlign w:val="center"/>
          </w:tcPr>
          <w:p w:rsidR="00CC2902" w:rsidRPr="00FB1A39" w:rsidRDefault="00CC2902" w:rsidP="008F2388">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３</w:t>
            </w: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規</w:t>
            </w: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p>
          <w:p w:rsidR="00CC2902" w:rsidRPr="00FB1A39" w:rsidRDefault="00CC2902" w:rsidP="008F2388">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模</w:t>
            </w:r>
          </w:p>
        </w:tc>
        <w:tc>
          <w:tcPr>
            <w:tcW w:w="2259" w:type="dxa"/>
            <w:gridSpan w:val="2"/>
            <w:vAlign w:val="center"/>
          </w:tcPr>
          <w:p w:rsidR="00CC2902" w:rsidRPr="00FB1A39" w:rsidRDefault="00CC2902" w:rsidP="008F2388">
            <w:pPr>
              <w:adjustRightInd w:val="0"/>
              <w:snapToGrid w:val="0"/>
              <w:ind w:firstLine="137"/>
              <w:jc w:val="both"/>
              <w:rPr>
                <w:rFonts w:asciiTheme="majorHAnsi" w:eastAsiaTheme="majorHAnsi" w:hAnsiTheme="majorHAnsi"/>
                <w:sz w:val="20"/>
              </w:rPr>
            </w:pPr>
            <w:r w:rsidRPr="00FB1A39">
              <w:rPr>
                <w:rFonts w:asciiTheme="majorHAnsi" w:eastAsiaTheme="majorHAnsi" w:hAnsiTheme="majorHAnsi" w:hint="eastAsia"/>
                <w:sz w:val="20"/>
              </w:rPr>
              <w:t>イ　駐車場の区域の面積</w:t>
            </w:r>
          </w:p>
        </w:tc>
        <w:tc>
          <w:tcPr>
            <w:tcW w:w="5665" w:type="dxa"/>
            <w:gridSpan w:val="4"/>
            <w:vAlign w:val="center"/>
          </w:tcPr>
          <w:p w:rsidR="00CC2902" w:rsidRPr="00FB1A39" w:rsidRDefault="00CC2902" w:rsidP="008F2388">
            <w:pPr>
              <w:adjustRightInd w:val="0"/>
              <w:snapToGrid w:val="0"/>
              <w:jc w:val="right"/>
              <w:rPr>
                <w:rFonts w:asciiTheme="majorHAnsi" w:eastAsiaTheme="majorHAnsi" w:hAnsiTheme="majorHAnsi"/>
                <w:sz w:val="20"/>
              </w:rPr>
            </w:pPr>
            <w:r w:rsidRPr="00FB1A39">
              <w:rPr>
                <w:rFonts w:asciiTheme="majorHAnsi" w:eastAsiaTheme="majorHAnsi" w:hAnsiTheme="majorHAnsi" w:hint="eastAsia"/>
                <w:sz w:val="20"/>
              </w:rPr>
              <w:t xml:space="preserve">　平方メートル</w:t>
            </w:r>
          </w:p>
        </w:tc>
      </w:tr>
      <w:tr w:rsidR="00CC2902" w:rsidRPr="00FB1A39" w:rsidTr="008F2388">
        <w:trPr>
          <w:cantSplit/>
          <w:trHeight w:val="339"/>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val="restart"/>
            <w:tcBorders>
              <w:top w:val="nil"/>
              <w:right w:val="nil"/>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tcBorders>
              <w:top w:val="nil"/>
              <w:left w:val="nil"/>
            </w:tcBorders>
            <w:vAlign w:val="center"/>
          </w:tcPr>
          <w:p w:rsidR="00A5600E" w:rsidRDefault="00CC2902" w:rsidP="008F2388">
            <w:pPr>
              <w:adjustRightInd w:val="0"/>
              <w:snapToGrid w:val="0"/>
              <w:ind w:hanging="99"/>
              <w:jc w:val="both"/>
              <w:rPr>
                <w:rFonts w:asciiTheme="majorHAnsi" w:eastAsiaTheme="majorHAnsi" w:hAnsiTheme="majorHAnsi"/>
                <w:sz w:val="16"/>
              </w:rPr>
            </w:pPr>
            <w:r w:rsidRPr="00FB1A39">
              <w:rPr>
                <w:rFonts w:asciiTheme="majorHAnsi" w:eastAsiaTheme="majorHAnsi" w:hAnsiTheme="majorHAnsi" w:hint="eastAsia"/>
                <w:sz w:val="20"/>
              </w:rPr>
              <w:t xml:space="preserve">ロ　</w:t>
            </w:r>
            <w:r>
              <w:rPr>
                <w:rFonts w:asciiTheme="majorHAnsi" w:eastAsiaTheme="majorHAnsi" w:hAnsiTheme="majorHAnsi" w:hint="eastAsia"/>
                <w:sz w:val="16"/>
              </w:rPr>
              <w:t>駐車</w:t>
            </w:r>
            <w:r w:rsidR="00A5600E">
              <w:rPr>
                <w:rFonts w:asciiTheme="majorHAnsi" w:eastAsiaTheme="majorHAnsi" w:hAnsiTheme="majorHAnsi" w:hint="eastAsia"/>
                <w:sz w:val="16"/>
              </w:rPr>
              <w:t>場</w:t>
            </w:r>
            <w:r w:rsidRPr="00FB1A39">
              <w:rPr>
                <w:rFonts w:asciiTheme="majorHAnsi" w:eastAsiaTheme="majorHAnsi" w:hAnsiTheme="majorHAnsi" w:hint="eastAsia"/>
                <w:sz w:val="16"/>
              </w:rPr>
              <w:t>の用に供する</w:t>
            </w:r>
          </w:p>
          <w:p w:rsidR="00CC2902" w:rsidRPr="00FB1A39" w:rsidRDefault="00CC2902" w:rsidP="008F2388">
            <w:pPr>
              <w:adjustRightInd w:val="0"/>
              <w:snapToGrid w:val="0"/>
              <w:ind w:hanging="99"/>
              <w:jc w:val="both"/>
              <w:rPr>
                <w:rFonts w:asciiTheme="majorHAnsi" w:eastAsiaTheme="majorHAnsi" w:hAnsiTheme="majorHAnsi"/>
                <w:sz w:val="20"/>
              </w:rPr>
            </w:pPr>
            <w:r w:rsidRPr="00FB1A39">
              <w:rPr>
                <w:rFonts w:asciiTheme="majorHAnsi" w:eastAsiaTheme="majorHAnsi" w:hAnsiTheme="majorHAnsi" w:hint="eastAsia"/>
                <w:sz w:val="16"/>
              </w:rPr>
              <w:t>部分の面積</w:t>
            </w:r>
            <w:r w:rsidRPr="00FB1A39">
              <w:rPr>
                <w:rFonts w:asciiTheme="majorHAnsi" w:eastAsiaTheme="majorHAnsi" w:hAnsiTheme="majorHAnsi" w:hint="eastAsia"/>
                <w:sz w:val="20"/>
              </w:rPr>
              <w:t>(A+B+C+D)</w:t>
            </w:r>
          </w:p>
        </w:tc>
        <w:tc>
          <w:tcPr>
            <w:tcW w:w="5665" w:type="dxa"/>
            <w:gridSpan w:val="4"/>
            <w:vAlign w:val="center"/>
          </w:tcPr>
          <w:p w:rsidR="00CC2902" w:rsidRPr="00FB1A39" w:rsidRDefault="00CC2902" w:rsidP="008F2388">
            <w:pPr>
              <w:adjustRightInd w:val="0"/>
              <w:snapToGrid w:val="0"/>
              <w:jc w:val="right"/>
              <w:rPr>
                <w:rFonts w:asciiTheme="majorHAnsi" w:eastAsiaTheme="majorHAnsi" w:hAnsiTheme="majorHAnsi"/>
                <w:sz w:val="20"/>
              </w:rPr>
            </w:pPr>
            <w:r w:rsidRPr="00FB1A39">
              <w:rPr>
                <w:rFonts w:asciiTheme="majorHAnsi" w:eastAsiaTheme="majorHAnsi" w:hAnsiTheme="majorHAnsi" w:hint="eastAsia"/>
                <w:sz w:val="20"/>
              </w:rPr>
              <w:t xml:space="preserve">　平方メートル</w:t>
            </w:r>
          </w:p>
        </w:tc>
      </w:tr>
      <w:tr w:rsidR="00CC2902" w:rsidRPr="00FB1A39" w:rsidTr="008F2388">
        <w:trPr>
          <w:cantSplit/>
          <w:trHeight w:val="335"/>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val="restart"/>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ａ　建築物である部分</w:t>
            </w:r>
          </w:p>
        </w:tc>
        <w:tc>
          <w:tcPr>
            <w:tcW w:w="1529" w:type="dxa"/>
            <w:vMerge w:val="restart"/>
            <w:vAlign w:val="center"/>
          </w:tcPr>
          <w:p w:rsidR="00CC2902" w:rsidRPr="000E20BE" w:rsidRDefault="00CC2902" w:rsidP="008F2388">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駐車の用に供する部分の面積(Ａ)</w:t>
            </w:r>
          </w:p>
        </w:tc>
        <w:tc>
          <w:tcPr>
            <w:tcW w:w="1070" w:type="dxa"/>
            <w:vMerge w:val="restart"/>
            <w:vAlign w:val="center"/>
          </w:tcPr>
          <w:p w:rsidR="00CC2902" w:rsidRPr="000E20BE" w:rsidRDefault="00CC2902" w:rsidP="008F2388">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一般公共の用に供する部分</w:t>
            </w:r>
          </w:p>
        </w:tc>
        <w:tc>
          <w:tcPr>
            <w:tcW w:w="1229" w:type="dxa"/>
            <w:vAlign w:val="center"/>
          </w:tcPr>
          <w:p w:rsidR="00CC2902" w:rsidRPr="000E20BE" w:rsidRDefault="00CC2902" w:rsidP="008F2388">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四輪車（注）専用</w:t>
            </w:r>
          </w:p>
        </w:tc>
        <w:tc>
          <w:tcPr>
            <w:tcW w:w="1837" w:type="dxa"/>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CC2902" w:rsidRPr="00FB1A39" w:rsidTr="008F2388">
        <w:trPr>
          <w:cantSplit/>
          <w:trHeight w:val="335"/>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Align w:val="center"/>
          </w:tcPr>
          <w:p w:rsidR="00CC2902" w:rsidRPr="000E20BE" w:rsidRDefault="00CC2902" w:rsidP="008F2388">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特定自動二輪車専用</w:t>
            </w:r>
          </w:p>
        </w:tc>
        <w:tc>
          <w:tcPr>
            <w:tcW w:w="1837" w:type="dxa"/>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CC2902" w:rsidRPr="00FB1A39" w:rsidTr="008F2388">
        <w:trPr>
          <w:cantSplit/>
          <w:trHeight w:val="335"/>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Merge w:val="restart"/>
            <w:vAlign w:val="center"/>
          </w:tcPr>
          <w:p w:rsidR="00CC2902" w:rsidRPr="000E20BE" w:rsidRDefault="00CC2902" w:rsidP="008F2388">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四輪車及び特定自動二輪車併用</w:t>
            </w:r>
          </w:p>
        </w:tc>
        <w:tc>
          <w:tcPr>
            <w:tcW w:w="1837" w:type="dxa"/>
            <w:vAlign w:val="center"/>
          </w:tcPr>
          <w:p w:rsidR="00CC2902" w:rsidRPr="000E20BE" w:rsidRDefault="00CC2902"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CC2902" w:rsidRPr="00FB1A39" w:rsidTr="008F2388">
        <w:trPr>
          <w:cantSplit/>
          <w:trHeight w:val="335"/>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837" w:type="dxa"/>
            <w:vAlign w:val="center"/>
          </w:tcPr>
          <w:p w:rsidR="00CC2902" w:rsidRDefault="00CC2902" w:rsidP="008F2388">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四輪車</w:t>
            </w:r>
          </w:p>
          <w:p w:rsidR="00CC2902" w:rsidRPr="000E20BE" w:rsidRDefault="00CC2902" w:rsidP="008F2388">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CC2902" w:rsidRPr="00FB1A39" w:rsidTr="008F2388">
        <w:trPr>
          <w:cantSplit/>
          <w:trHeight w:val="335"/>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837" w:type="dxa"/>
            <w:vAlign w:val="center"/>
          </w:tcPr>
          <w:p w:rsidR="00CC2902" w:rsidRDefault="00CC2902" w:rsidP="008F2388">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特定自動二輪車</w:t>
            </w:r>
          </w:p>
          <w:p w:rsidR="00CC2902" w:rsidRPr="000E20BE" w:rsidRDefault="00CC2902" w:rsidP="008F2388">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CC2902" w:rsidRPr="00FB1A39" w:rsidTr="008F2388">
        <w:trPr>
          <w:cantSplit/>
          <w:trHeight w:val="335"/>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Align w:val="center"/>
          </w:tcPr>
          <w:p w:rsidR="00CC2902" w:rsidRPr="000E20BE" w:rsidRDefault="00CC2902" w:rsidP="008F2388">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小計</w:t>
            </w:r>
          </w:p>
        </w:tc>
        <w:tc>
          <w:tcPr>
            <w:tcW w:w="1837" w:type="dxa"/>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CC2902" w:rsidRPr="00FB1A39" w:rsidTr="008F2388">
        <w:trPr>
          <w:cantSplit/>
          <w:trHeight w:val="100"/>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restart"/>
            <w:vAlign w:val="center"/>
          </w:tcPr>
          <w:p w:rsidR="00CC2902" w:rsidRPr="000E20BE" w:rsidRDefault="00CC2902" w:rsidP="008F2388">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そ れ 以 外の部分</w:t>
            </w:r>
          </w:p>
        </w:tc>
        <w:tc>
          <w:tcPr>
            <w:tcW w:w="1229" w:type="dxa"/>
            <w:vAlign w:val="center"/>
          </w:tcPr>
          <w:p w:rsidR="00CC2902" w:rsidRPr="000E20BE" w:rsidRDefault="00CC2902"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四輪車専用</w:t>
            </w:r>
          </w:p>
        </w:tc>
        <w:tc>
          <w:tcPr>
            <w:tcW w:w="1837" w:type="dxa"/>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CC2902" w:rsidRPr="00FB1A39" w:rsidTr="008F2388">
        <w:trPr>
          <w:cantSplit/>
          <w:trHeight w:val="100"/>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Align w:val="center"/>
          </w:tcPr>
          <w:p w:rsidR="00CC2902" w:rsidRPr="000E20BE" w:rsidRDefault="00CC2902" w:rsidP="008F2388">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特定自動二輪車専用</w:t>
            </w:r>
          </w:p>
        </w:tc>
        <w:tc>
          <w:tcPr>
            <w:tcW w:w="1837" w:type="dxa"/>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CC2902" w:rsidRPr="00FB1A39" w:rsidTr="008F2388">
        <w:trPr>
          <w:cantSplit/>
          <w:trHeight w:val="100"/>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Merge w:val="restart"/>
            <w:vAlign w:val="center"/>
          </w:tcPr>
          <w:p w:rsidR="00CC2902" w:rsidRPr="000E20BE" w:rsidRDefault="00CC2902" w:rsidP="008F2388">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四輪車及び特定自動二輪車併用</w:t>
            </w:r>
          </w:p>
        </w:tc>
        <w:tc>
          <w:tcPr>
            <w:tcW w:w="1837" w:type="dxa"/>
            <w:vAlign w:val="center"/>
          </w:tcPr>
          <w:p w:rsidR="00CC2902" w:rsidRPr="000E20BE" w:rsidRDefault="00CC2902"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CC2902" w:rsidRPr="00FB1A39" w:rsidTr="008F2388">
        <w:trPr>
          <w:cantSplit/>
          <w:trHeight w:val="100"/>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837" w:type="dxa"/>
            <w:vAlign w:val="center"/>
          </w:tcPr>
          <w:p w:rsidR="00CC2902" w:rsidRDefault="00CC2902" w:rsidP="008F2388">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四輪車</w:t>
            </w:r>
          </w:p>
          <w:p w:rsidR="00CC2902" w:rsidRPr="000E20BE" w:rsidRDefault="00CC2902" w:rsidP="008F2388">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CC2902" w:rsidRPr="00FB1A39" w:rsidTr="008F2388">
        <w:trPr>
          <w:cantSplit/>
          <w:trHeight w:val="100"/>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837" w:type="dxa"/>
            <w:vAlign w:val="center"/>
          </w:tcPr>
          <w:p w:rsidR="00CC2902" w:rsidRDefault="00CC2902" w:rsidP="008F2388">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特定自動二輪車</w:t>
            </w:r>
          </w:p>
          <w:p w:rsidR="00CC2902" w:rsidRPr="000E20BE" w:rsidRDefault="00CC2902" w:rsidP="008F2388">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CC2902" w:rsidRPr="00FB1A39" w:rsidTr="008F2388">
        <w:trPr>
          <w:cantSplit/>
          <w:trHeight w:val="100"/>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070" w:type="dxa"/>
            <w:vMerge/>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229" w:type="dxa"/>
            <w:vAlign w:val="center"/>
          </w:tcPr>
          <w:p w:rsidR="00CC2902" w:rsidRPr="000E20BE" w:rsidRDefault="00CC2902" w:rsidP="008F2388">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小計</w:t>
            </w:r>
          </w:p>
        </w:tc>
        <w:tc>
          <w:tcPr>
            <w:tcW w:w="1837" w:type="dxa"/>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CC2902" w:rsidRPr="00FB1A39" w:rsidTr="008F2388">
        <w:trPr>
          <w:cantSplit/>
          <w:trHeight w:val="333"/>
        </w:trPr>
        <w:tc>
          <w:tcPr>
            <w:tcW w:w="472" w:type="dxa"/>
            <w:vMerge/>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CC2902" w:rsidRPr="00FB1A39" w:rsidRDefault="00CC2902" w:rsidP="008F2388">
            <w:pPr>
              <w:adjustRightInd w:val="0"/>
              <w:snapToGrid w:val="0"/>
              <w:jc w:val="both"/>
              <w:rPr>
                <w:rFonts w:asciiTheme="majorHAnsi" w:eastAsiaTheme="majorHAnsi" w:hAnsiTheme="majorHAnsi"/>
                <w:sz w:val="20"/>
              </w:rPr>
            </w:pPr>
          </w:p>
        </w:tc>
        <w:tc>
          <w:tcPr>
            <w:tcW w:w="2023" w:type="dxa"/>
            <w:vMerge/>
            <w:tcBorders>
              <w:left w:val="single" w:sz="4" w:space="0" w:color="auto"/>
            </w:tcBorders>
            <w:vAlign w:val="center"/>
          </w:tcPr>
          <w:p w:rsidR="00CC2902" w:rsidRPr="000E20BE" w:rsidRDefault="00CC2902" w:rsidP="008F2388">
            <w:pPr>
              <w:adjustRightInd w:val="0"/>
              <w:snapToGrid w:val="0"/>
              <w:jc w:val="both"/>
              <w:rPr>
                <w:rFonts w:asciiTheme="majorHAnsi" w:eastAsiaTheme="majorHAnsi" w:hAnsiTheme="majorHAnsi"/>
                <w:sz w:val="18"/>
                <w:szCs w:val="18"/>
              </w:rPr>
            </w:pPr>
          </w:p>
        </w:tc>
        <w:tc>
          <w:tcPr>
            <w:tcW w:w="1529" w:type="dxa"/>
            <w:vAlign w:val="center"/>
          </w:tcPr>
          <w:p w:rsidR="00CC2902" w:rsidRPr="000E20BE" w:rsidRDefault="00CC2902" w:rsidP="008F2388">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車路等の面積(Ｂ)</w:t>
            </w:r>
          </w:p>
        </w:tc>
        <w:tc>
          <w:tcPr>
            <w:tcW w:w="4136" w:type="dxa"/>
            <w:gridSpan w:val="3"/>
            <w:vAlign w:val="center"/>
          </w:tcPr>
          <w:p w:rsidR="00CC2902" w:rsidRPr="000E20BE" w:rsidRDefault="00CC2902" w:rsidP="008F2388">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 xml:space="preserve">　平方メートル</w:t>
            </w:r>
          </w:p>
        </w:tc>
      </w:tr>
    </w:tbl>
    <w:p w:rsidR="00CC2902" w:rsidRDefault="00CC2902" w:rsidP="00CC2902">
      <w:pPr>
        <w:adjustRightInd w:val="0"/>
        <w:snapToGrid w:val="0"/>
        <w:ind w:left="472" w:hanging="236"/>
        <w:rPr>
          <w:rFonts w:asciiTheme="majorHAnsi" w:eastAsiaTheme="majorHAnsi" w:hAnsiTheme="majorHAnsi"/>
          <w:sz w:val="28"/>
        </w:rPr>
      </w:pPr>
    </w:p>
    <w:p w:rsidR="00CC2902" w:rsidRDefault="00CC2902" w:rsidP="00CC2902">
      <w:pPr>
        <w:rPr>
          <w:rFonts w:asciiTheme="majorHAnsi" w:eastAsiaTheme="majorHAnsi" w:hAnsiTheme="majorHAnsi"/>
          <w:sz w:val="28"/>
        </w:rPr>
      </w:pPr>
      <w:r>
        <w:rPr>
          <w:rFonts w:asciiTheme="majorHAnsi" w:eastAsiaTheme="majorHAnsi" w:hAnsiTheme="majorHAnsi"/>
          <w:sz w:val="28"/>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2"/>
        <w:gridCol w:w="236"/>
        <w:gridCol w:w="231"/>
        <w:gridCol w:w="1792"/>
        <w:gridCol w:w="1529"/>
        <w:gridCol w:w="1070"/>
        <w:gridCol w:w="79"/>
        <w:gridCol w:w="1150"/>
        <w:gridCol w:w="1837"/>
      </w:tblGrid>
      <w:tr w:rsidR="00A5600E" w:rsidRPr="00FB1A39" w:rsidTr="008F2388">
        <w:trPr>
          <w:cantSplit/>
          <w:trHeight w:val="335"/>
        </w:trPr>
        <w:tc>
          <w:tcPr>
            <w:tcW w:w="472" w:type="dxa"/>
            <w:vMerge w:val="restart"/>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lastRenderedPageBreak/>
              <w:t>３</w:t>
            </w: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規</w:t>
            </w: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模</w:t>
            </w:r>
          </w:p>
        </w:tc>
        <w:tc>
          <w:tcPr>
            <w:tcW w:w="236" w:type="dxa"/>
            <w:vMerge w:val="restart"/>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val="restart"/>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ｂ　建築物でない部分</w:t>
            </w:r>
          </w:p>
        </w:tc>
        <w:tc>
          <w:tcPr>
            <w:tcW w:w="1529" w:type="dxa"/>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駐車の用に供する部分の面積(</w:t>
            </w:r>
            <w:r>
              <w:rPr>
                <w:rFonts w:asciiTheme="majorHAnsi" w:eastAsiaTheme="majorHAnsi" w:hAnsiTheme="majorHAnsi" w:hint="eastAsia"/>
                <w:sz w:val="18"/>
                <w:szCs w:val="18"/>
              </w:rPr>
              <w:t>C</w:t>
            </w:r>
            <w:r w:rsidRPr="000E20BE">
              <w:rPr>
                <w:rFonts w:asciiTheme="majorHAnsi" w:eastAsiaTheme="majorHAnsi" w:hAnsiTheme="majorHAnsi" w:hint="eastAsia"/>
                <w:sz w:val="18"/>
                <w:szCs w:val="18"/>
              </w:rPr>
              <w:t>)</w:t>
            </w:r>
          </w:p>
        </w:tc>
        <w:tc>
          <w:tcPr>
            <w:tcW w:w="1070" w:type="dxa"/>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一般公共の用に供する部分</w:t>
            </w:r>
          </w:p>
        </w:tc>
        <w:tc>
          <w:tcPr>
            <w:tcW w:w="1229" w:type="dxa"/>
            <w:gridSpan w:val="2"/>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四輪車専用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33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特定自動二輪車専用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33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四輪車及び特定自動二輪車併用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33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四輪車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33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特定自動二輪車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33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小計</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10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そ れ 以 外の部分</w:t>
            </w:r>
          </w:p>
        </w:tc>
        <w:tc>
          <w:tcPr>
            <w:tcW w:w="1229" w:type="dxa"/>
            <w:gridSpan w:val="2"/>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四輪車専用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10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特定自動二輪車専用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10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四輪車及び特定自動二輪車併用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10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四輪車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10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特定自動二輪車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10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07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229" w:type="dxa"/>
            <w:gridSpan w:val="2"/>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小計</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33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023" w:type="dxa"/>
            <w:gridSpan w:val="2"/>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529"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車路等の面積(</w:t>
            </w:r>
            <w:r>
              <w:rPr>
                <w:rFonts w:asciiTheme="majorHAnsi" w:eastAsiaTheme="majorHAnsi" w:hAnsiTheme="majorHAnsi" w:hint="eastAsia"/>
                <w:sz w:val="18"/>
                <w:szCs w:val="18"/>
              </w:rPr>
              <w:t>D</w:t>
            </w:r>
            <w:r w:rsidRPr="000E20BE">
              <w:rPr>
                <w:rFonts w:asciiTheme="majorHAnsi" w:eastAsiaTheme="majorHAnsi" w:hAnsiTheme="majorHAnsi" w:hint="eastAsia"/>
                <w:sz w:val="18"/>
                <w:szCs w:val="18"/>
              </w:rPr>
              <w:t>)</w:t>
            </w:r>
          </w:p>
        </w:tc>
        <w:tc>
          <w:tcPr>
            <w:tcW w:w="4136" w:type="dxa"/>
            <w:gridSpan w:val="4"/>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21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val="restart"/>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駐車の用に供する部分の面積(Ａ＋Ｃ)</w:t>
            </w:r>
          </w:p>
        </w:tc>
        <w:tc>
          <w:tcPr>
            <w:tcW w:w="1149" w:type="dxa"/>
            <w:gridSpan w:val="2"/>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一般公共の用に供する部分</w:t>
            </w:r>
          </w:p>
        </w:tc>
        <w:tc>
          <w:tcPr>
            <w:tcW w:w="1150"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四輪車専用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21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特定自動二輪車専用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21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四輪車及び特定自動二輪車併用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21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四輪車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21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特定自動二輪車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21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小計</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145"/>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そ れ 以 外の部分</w:t>
            </w:r>
          </w:p>
        </w:tc>
        <w:tc>
          <w:tcPr>
            <w:tcW w:w="1150"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sidRPr="000E20BE">
              <w:rPr>
                <w:rFonts w:asciiTheme="majorHAnsi" w:eastAsiaTheme="majorHAnsi" w:hAnsiTheme="majorHAnsi" w:hint="eastAsia"/>
                <w:sz w:val="18"/>
                <w:szCs w:val="18"/>
              </w:rPr>
              <w:t>四輪車専用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14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特定自動二輪車専用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(駐車台数</w:t>
            </w:r>
            <w:r>
              <w:rPr>
                <w:rFonts w:asciiTheme="majorHAnsi" w:eastAsiaTheme="majorHAnsi" w:hAnsiTheme="majorHAnsi" w:hint="eastAsia"/>
                <w:sz w:val="18"/>
                <w:szCs w:val="18"/>
              </w:rPr>
              <w:t xml:space="preserve">　　</w:t>
            </w:r>
            <w:r w:rsidRPr="000E20BE">
              <w:rPr>
                <w:rFonts w:asciiTheme="majorHAnsi" w:eastAsiaTheme="majorHAnsi" w:hAnsiTheme="majorHAnsi" w:hint="eastAsia"/>
                <w:sz w:val="18"/>
                <w:szCs w:val="18"/>
              </w:rPr>
              <w:t>台)</w:t>
            </w:r>
          </w:p>
        </w:tc>
      </w:tr>
      <w:tr w:rsidR="00A5600E" w:rsidRPr="00FB1A39" w:rsidTr="008F2388">
        <w:trPr>
          <w:cantSplit/>
          <w:trHeight w:val="14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Merge w:val="restart"/>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四輪車及び特定自動二輪車併用</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14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四輪車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14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837" w:type="dxa"/>
            <w:vAlign w:val="center"/>
          </w:tcPr>
          <w:p w:rsidR="00A5600E" w:rsidRDefault="00A5600E" w:rsidP="00A5600E">
            <w:pPr>
              <w:adjustRightInd w:val="0"/>
              <w:snapToGrid w:val="0"/>
              <w:rPr>
                <w:rFonts w:asciiTheme="majorHAnsi" w:eastAsiaTheme="majorHAnsi" w:hAnsiTheme="majorHAnsi"/>
                <w:sz w:val="18"/>
                <w:szCs w:val="18"/>
              </w:rPr>
            </w:pPr>
            <w:r>
              <w:rPr>
                <w:rFonts w:asciiTheme="majorHAnsi" w:eastAsiaTheme="majorHAnsi" w:hAnsiTheme="majorHAnsi" w:hint="eastAsia"/>
                <w:sz w:val="18"/>
                <w:szCs w:val="18"/>
              </w:rPr>
              <w:t>特定自動二輪車</w:t>
            </w:r>
          </w:p>
          <w:p w:rsidR="00A5600E" w:rsidRPr="000E20BE" w:rsidRDefault="00A5600E" w:rsidP="00A5600E">
            <w:pPr>
              <w:wordWrap w:val="0"/>
              <w:adjustRightInd w:val="0"/>
              <w:snapToGrid w:val="0"/>
              <w:jc w:val="right"/>
              <w:rPr>
                <w:rFonts w:asciiTheme="majorHAnsi" w:eastAsiaTheme="majorHAnsi" w:hAnsiTheme="majorHAnsi"/>
                <w:sz w:val="18"/>
                <w:szCs w:val="18"/>
              </w:rPr>
            </w:pPr>
            <w:r>
              <w:rPr>
                <w:rFonts w:asciiTheme="majorHAnsi" w:eastAsiaTheme="majorHAnsi" w:hAnsiTheme="majorHAnsi" w:hint="eastAsia"/>
                <w:sz w:val="18"/>
                <w:szCs w:val="18"/>
              </w:rPr>
              <w:t>駐車台数　　台</w:t>
            </w:r>
          </w:p>
        </w:tc>
      </w:tr>
      <w:tr w:rsidR="00A5600E" w:rsidRPr="00FB1A39" w:rsidTr="008F2388">
        <w:trPr>
          <w:cantSplit/>
          <w:trHeight w:val="14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36" w:type="dxa"/>
            <w:vMerge/>
            <w:tcBorders>
              <w:right w:val="single" w:sz="4" w:space="0" w:color="auto"/>
            </w:tcBorders>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3552" w:type="dxa"/>
            <w:gridSpan w:val="3"/>
            <w:vMerge/>
            <w:tcBorders>
              <w:left w:val="single" w:sz="4" w:space="0" w:color="auto"/>
            </w:tcBorders>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49" w:type="dxa"/>
            <w:gridSpan w:val="2"/>
            <w:vMerge/>
            <w:vAlign w:val="center"/>
          </w:tcPr>
          <w:p w:rsidR="00A5600E" w:rsidRPr="000E20BE" w:rsidRDefault="00A5600E" w:rsidP="00A5600E">
            <w:pPr>
              <w:adjustRightInd w:val="0"/>
              <w:snapToGrid w:val="0"/>
              <w:jc w:val="both"/>
              <w:rPr>
                <w:rFonts w:asciiTheme="majorHAnsi" w:eastAsiaTheme="majorHAnsi" w:hAnsiTheme="majorHAnsi"/>
                <w:sz w:val="18"/>
                <w:szCs w:val="18"/>
              </w:rPr>
            </w:pPr>
          </w:p>
        </w:tc>
        <w:tc>
          <w:tcPr>
            <w:tcW w:w="1150" w:type="dxa"/>
            <w:vAlign w:val="center"/>
          </w:tcPr>
          <w:p w:rsidR="00A5600E" w:rsidRPr="000E20BE" w:rsidRDefault="00A5600E" w:rsidP="00A5600E">
            <w:pPr>
              <w:adjustRightInd w:val="0"/>
              <w:snapToGrid w:val="0"/>
              <w:jc w:val="both"/>
              <w:rPr>
                <w:rFonts w:asciiTheme="majorHAnsi" w:eastAsiaTheme="majorHAnsi" w:hAnsiTheme="majorHAnsi"/>
                <w:sz w:val="18"/>
                <w:szCs w:val="18"/>
              </w:rPr>
            </w:pPr>
            <w:r>
              <w:rPr>
                <w:rFonts w:asciiTheme="majorHAnsi" w:eastAsiaTheme="majorHAnsi" w:hAnsiTheme="majorHAnsi" w:hint="eastAsia"/>
                <w:sz w:val="18"/>
                <w:szCs w:val="18"/>
              </w:rPr>
              <w:t>小計</w:t>
            </w:r>
          </w:p>
        </w:tc>
        <w:tc>
          <w:tcPr>
            <w:tcW w:w="1837" w:type="dxa"/>
            <w:vAlign w:val="center"/>
          </w:tcPr>
          <w:p w:rsidR="00A5600E" w:rsidRPr="000E20BE" w:rsidRDefault="00A5600E" w:rsidP="00A5600E">
            <w:pPr>
              <w:adjustRightInd w:val="0"/>
              <w:snapToGrid w:val="0"/>
              <w:jc w:val="right"/>
              <w:rPr>
                <w:rFonts w:asciiTheme="majorHAnsi" w:eastAsiaTheme="majorHAnsi" w:hAnsiTheme="majorHAnsi"/>
                <w:sz w:val="18"/>
                <w:szCs w:val="18"/>
              </w:rPr>
            </w:pPr>
            <w:r w:rsidRPr="000E20BE">
              <w:rPr>
                <w:rFonts w:asciiTheme="majorHAnsi" w:eastAsiaTheme="majorHAnsi" w:hAnsiTheme="majorHAnsi" w:hint="eastAsia"/>
                <w:sz w:val="18"/>
                <w:szCs w:val="18"/>
              </w:rPr>
              <w:t>平方メートル</w:t>
            </w:r>
          </w:p>
        </w:tc>
      </w:tr>
      <w:tr w:rsidR="00A5600E" w:rsidRPr="00FB1A39" w:rsidTr="008F2388">
        <w:trPr>
          <w:cantSplit/>
          <w:trHeight w:val="512"/>
        </w:trPr>
        <w:tc>
          <w:tcPr>
            <w:tcW w:w="472" w:type="dxa"/>
            <w:vMerge w:val="restart"/>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４構造</w:t>
            </w:r>
          </w:p>
        </w:tc>
        <w:tc>
          <w:tcPr>
            <w:tcW w:w="2259" w:type="dxa"/>
            <w:gridSpan w:val="3"/>
            <w:tcBorders>
              <w:bottom w:val="nil"/>
            </w:tcBorders>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イ　建築物である部分</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r w:rsidR="00A5600E" w:rsidRPr="00FB1A39" w:rsidTr="008F2388">
        <w:trPr>
          <w:cantSplit/>
          <w:trHeight w:val="510"/>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259" w:type="dxa"/>
            <w:gridSpan w:val="3"/>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ロ　建築物でない部分</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r w:rsidR="00A5600E" w:rsidRPr="00FB1A39" w:rsidTr="008F2388">
        <w:trPr>
          <w:cantSplit/>
          <w:trHeight w:val="518"/>
        </w:trPr>
        <w:tc>
          <w:tcPr>
            <w:tcW w:w="472" w:type="dxa"/>
            <w:vMerge w:val="restart"/>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lastRenderedPageBreak/>
              <w:t>５設</w:t>
            </w:r>
          </w:p>
          <w:p w:rsidR="00A5600E" w:rsidRPr="00FB1A39" w:rsidRDefault="00A5600E" w:rsidP="00A5600E">
            <w:pPr>
              <w:adjustRightInd w:val="0"/>
              <w:snapToGrid w:val="0"/>
              <w:jc w:val="both"/>
              <w:rPr>
                <w:rFonts w:asciiTheme="majorHAnsi" w:eastAsiaTheme="majorHAnsi" w:hAnsiTheme="majorHAnsi"/>
                <w:sz w:val="20"/>
              </w:rPr>
            </w:pPr>
          </w:p>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備</w:t>
            </w:r>
          </w:p>
        </w:tc>
        <w:tc>
          <w:tcPr>
            <w:tcW w:w="467" w:type="dxa"/>
            <w:gridSpan w:val="2"/>
            <w:vMerge w:val="restart"/>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イ特殊の装置</w:t>
            </w:r>
          </w:p>
        </w:tc>
        <w:tc>
          <w:tcPr>
            <w:tcW w:w="1792" w:type="dxa"/>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ａ　特殊</w:t>
            </w:r>
            <w:r>
              <w:rPr>
                <w:rFonts w:asciiTheme="majorHAnsi" w:eastAsiaTheme="majorHAnsi" w:hAnsiTheme="majorHAnsi" w:hint="eastAsia"/>
                <w:sz w:val="20"/>
              </w:rPr>
              <w:t>の</w:t>
            </w:r>
            <w:r w:rsidRPr="00FB1A39">
              <w:rPr>
                <w:rFonts w:asciiTheme="majorHAnsi" w:eastAsiaTheme="majorHAnsi" w:hAnsiTheme="majorHAnsi" w:hint="eastAsia"/>
                <w:sz w:val="20"/>
              </w:rPr>
              <w:t>装置の有無</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r w:rsidR="00A5600E" w:rsidRPr="00FB1A39" w:rsidTr="008F2388">
        <w:trPr>
          <w:cantSplit/>
          <w:trHeight w:val="497"/>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467" w:type="dxa"/>
            <w:gridSpan w:val="2"/>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1792" w:type="dxa"/>
            <w:vMerge w:val="restart"/>
            <w:vAlign w:val="center"/>
          </w:tcPr>
          <w:p w:rsidR="00A5600E" w:rsidRPr="00FB1A39" w:rsidRDefault="00A5600E" w:rsidP="00A5600E">
            <w:pPr>
              <w:adjustRightInd w:val="0"/>
              <w:snapToGrid w:val="0"/>
              <w:ind w:left="156" w:hanging="156"/>
              <w:jc w:val="both"/>
              <w:rPr>
                <w:rFonts w:asciiTheme="majorHAnsi" w:eastAsiaTheme="majorHAnsi" w:hAnsiTheme="majorHAnsi"/>
                <w:sz w:val="16"/>
              </w:rPr>
            </w:pPr>
            <w:r w:rsidRPr="00FB1A39">
              <w:rPr>
                <w:rFonts w:asciiTheme="majorHAnsi" w:eastAsiaTheme="majorHAnsi" w:hAnsiTheme="majorHAnsi" w:hint="eastAsia"/>
                <w:sz w:val="16"/>
              </w:rPr>
              <w:t>ｂ　特殊の装置に</w:t>
            </w:r>
            <w:r>
              <w:rPr>
                <w:rFonts w:asciiTheme="majorHAnsi" w:eastAsiaTheme="majorHAnsi" w:hAnsiTheme="majorHAnsi" w:hint="eastAsia"/>
                <w:sz w:val="16"/>
              </w:rPr>
              <w:t>係る駐車場法施行令</w:t>
            </w:r>
            <w:r w:rsidRPr="00FB1A39">
              <w:rPr>
                <w:rFonts w:asciiTheme="majorHAnsi" w:eastAsiaTheme="majorHAnsi" w:hAnsiTheme="majorHAnsi" w:hint="eastAsia"/>
                <w:sz w:val="16"/>
              </w:rPr>
              <w:t>第</w:t>
            </w:r>
            <w:r w:rsidR="00031D64">
              <w:rPr>
                <w:rFonts w:asciiTheme="majorHAnsi" w:eastAsiaTheme="majorHAnsi" w:hAnsiTheme="majorHAnsi" w:hint="eastAsia"/>
                <w:sz w:val="16"/>
              </w:rPr>
              <w:t>15</w:t>
            </w:r>
            <w:r w:rsidRPr="00FB1A39">
              <w:rPr>
                <w:rFonts w:asciiTheme="majorHAnsi" w:eastAsiaTheme="majorHAnsi" w:hAnsiTheme="majorHAnsi" w:hint="eastAsia"/>
                <w:sz w:val="16"/>
              </w:rPr>
              <w:t>条の規</w:t>
            </w:r>
            <w:r w:rsidR="008E5FCF">
              <w:rPr>
                <w:rFonts w:asciiTheme="majorHAnsi" w:eastAsiaTheme="majorHAnsi" w:hAnsiTheme="majorHAnsi" w:hint="eastAsia"/>
                <w:sz w:val="16"/>
              </w:rPr>
              <w:t>定</w:t>
            </w:r>
            <w:r w:rsidRPr="00FB1A39">
              <w:rPr>
                <w:rFonts w:asciiTheme="majorHAnsi" w:eastAsiaTheme="majorHAnsi" w:hAnsiTheme="majorHAnsi" w:hint="eastAsia"/>
                <w:sz w:val="16"/>
              </w:rPr>
              <w:t>による認定の概要</w:t>
            </w:r>
          </w:p>
        </w:tc>
        <w:tc>
          <w:tcPr>
            <w:tcW w:w="1529" w:type="dxa"/>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認 定 の 番 号</w:t>
            </w:r>
          </w:p>
        </w:tc>
        <w:tc>
          <w:tcPr>
            <w:tcW w:w="4136" w:type="dxa"/>
            <w:gridSpan w:val="4"/>
            <w:vAlign w:val="center"/>
          </w:tcPr>
          <w:p w:rsidR="00A5600E" w:rsidRPr="00FB1A39" w:rsidRDefault="00A5600E" w:rsidP="00A5600E">
            <w:pPr>
              <w:adjustRightInd w:val="0"/>
              <w:snapToGrid w:val="0"/>
              <w:jc w:val="both"/>
              <w:rPr>
                <w:rFonts w:asciiTheme="majorHAnsi" w:eastAsiaTheme="majorHAnsi" w:hAnsiTheme="majorHAnsi"/>
                <w:sz w:val="28"/>
              </w:rPr>
            </w:pPr>
          </w:p>
        </w:tc>
      </w:tr>
      <w:tr w:rsidR="00A5600E" w:rsidRPr="00FB1A39" w:rsidTr="008F2388">
        <w:trPr>
          <w:cantSplit/>
          <w:trHeight w:val="32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467" w:type="dxa"/>
            <w:gridSpan w:val="2"/>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179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1529" w:type="dxa"/>
            <w:vAlign w:val="center"/>
          </w:tcPr>
          <w:p w:rsidR="00A5600E" w:rsidRPr="00FB1A39" w:rsidRDefault="00A5600E" w:rsidP="00A5600E">
            <w:pPr>
              <w:adjustRightInd w:val="0"/>
              <w:snapToGrid w:val="0"/>
              <w:jc w:val="both"/>
              <w:rPr>
                <w:rFonts w:asciiTheme="majorHAnsi" w:eastAsiaTheme="majorHAnsi" w:hAnsiTheme="majorHAnsi"/>
                <w:sz w:val="20"/>
              </w:rPr>
            </w:pPr>
            <w:r>
              <w:rPr>
                <w:rFonts w:asciiTheme="majorHAnsi" w:eastAsiaTheme="majorHAnsi" w:hAnsiTheme="majorHAnsi" w:hint="eastAsia"/>
                <w:sz w:val="20"/>
              </w:rPr>
              <w:t>特</w:t>
            </w:r>
            <w:r w:rsidRPr="00FB1A39">
              <w:rPr>
                <w:rFonts w:asciiTheme="majorHAnsi" w:eastAsiaTheme="majorHAnsi" w:hAnsiTheme="majorHAnsi" w:hint="eastAsia"/>
                <w:sz w:val="20"/>
              </w:rPr>
              <w:t>殊</w:t>
            </w:r>
            <w:r>
              <w:rPr>
                <w:rFonts w:asciiTheme="majorHAnsi" w:eastAsiaTheme="majorHAnsi" w:hAnsiTheme="majorHAnsi" w:hint="eastAsia"/>
                <w:sz w:val="20"/>
              </w:rPr>
              <w:t>の</w:t>
            </w:r>
            <w:r w:rsidRPr="00FB1A39">
              <w:rPr>
                <w:rFonts w:asciiTheme="majorHAnsi" w:eastAsiaTheme="majorHAnsi" w:hAnsiTheme="majorHAnsi" w:hint="eastAsia"/>
                <w:sz w:val="20"/>
              </w:rPr>
              <w:t>装</w:t>
            </w:r>
            <w:r>
              <w:rPr>
                <w:rFonts w:asciiTheme="majorHAnsi" w:eastAsiaTheme="majorHAnsi" w:hAnsiTheme="majorHAnsi" w:hint="eastAsia"/>
                <w:sz w:val="20"/>
              </w:rPr>
              <w:t xml:space="preserve">置の　名　　称　　</w:t>
            </w:r>
            <w:r w:rsidRPr="00FB1A39">
              <w:rPr>
                <w:rFonts w:asciiTheme="majorHAnsi" w:eastAsiaTheme="majorHAnsi" w:hAnsiTheme="majorHAnsi" w:hint="eastAsia"/>
                <w:sz w:val="20"/>
              </w:rPr>
              <w:t>等</w:t>
            </w:r>
          </w:p>
        </w:tc>
        <w:tc>
          <w:tcPr>
            <w:tcW w:w="4136" w:type="dxa"/>
            <w:gridSpan w:val="4"/>
            <w:vAlign w:val="center"/>
          </w:tcPr>
          <w:p w:rsidR="00A5600E" w:rsidRPr="00FB1A39" w:rsidRDefault="00A5600E" w:rsidP="00A5600E">
            <w:pPr>
              <w:adjustRightInd w:val="0"/>
              <w:snapToGrid w:val="0"/>
              <w:jc w:val="both"/>
              <w:rPr>
                <w:rFonts w:asciiTheme="majorHAnsi" w:eastAsiaTheme="majorHAnsi" w:hAnsiTheme="majorHAnsi"/>
                <w:sz w:val="28"/>
              </w:rPr>
            </w:pPr>
          </w:p>
        </w:tc>
      </w:tr>
      <w:tr w:rsidR="00A5600E" w:rsidRPr="00FB1A39" w:rsidTr="008F2388">
        <w:trPr>
          <w:cantSplit/>
          <w:trHeight w:val="333"/>
        </w:trPr>
        <w:tc>
          <w:tcPr>
            <w:tcW w:w="472" w:type="dxa"/>
            <w:vMerge/>
            <w:vAlign w:val="center"/>
          </w:tcPr>
          <w:p w:rsidR="00A5600E" w:rsidRPr="00FB1A39" w:rsidRDefault="00A5600E" w:rsidP="00A5600E">
            <w:pPr>
              <w:adjustRightInd w:val="0"/>
              <w:snapToGrid w:val="0"/>
              <w:jc w:val="both"/>
              <w:rPr>
                <w:rFonts w:asciiTheme="majorHAnsi" w:eastAsiaTheme="majorHAnsi" w:hAnsiTheme="majorHAnsi"/>
                <w:sz w:val="20"/>
              </w:rPr>
            </w:pPr>
          </w:p>
        </w:tc>
        <w:tc>
          <w:tcPr>
            <w:tcW w:w="2259" w:type="dxa"/>
            <w:gridSpan w:val="3"/>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ロ　それ以外の設備</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r w:rsidR="00A5600E" w:rsidRPr="00FB1A39" w:rsidTr="008F2388">
        <w:trPr>
          <w:cantSplit/>
          <w:trHeight w:val="315"/>
        </w:trPr>
        <w:tc>
          <w:tcPr>
            <w:tcW w:w="2731" w:type="dxa"/>
            <w:gridSpan w:val="4"/>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６　附帯</w:t>
            </w:r>
            <w:r>
              <w:rPr>
                <w:rFonts w:asciiTheme="majorHAnsi" w:eastAsiaTheme="majorHAnsi" w:hAnsiTheme="majorHAnsi" w:hint="eastAsia"/>
                <w:sz w:val="20"/>
              </w:rPr>
              <w:t>業務</w:t>
            </w:r>
            <w:r w:rsidRPr="00FB1A39">
              <w:rPr>
                <w:rFonts w:asciiTheme="majorHAnsi" w:eastAsiaTheme="majorHAnsi" w:hAnsiTheme="majorHAnsi" w:hint="eastAsia"/>
                <w:sz w:val="20"/>
              </w:rPr>
              <w:t>のための施設</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r w:rsidR="00A5600E" w:rsidRPr="00FB1A39" w:rsidTr="008F2388">
        <w:trPr>
          <w:cantSplit/>
          <w:trHeight w:val="338"/>
        </w:trPr>
        <w:tc>
          <w:tcPr>
            <w:tcW w:w="2731" w:type="dxa"/>
            <w:gridSpan w:val="4"/>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７　従　業　員　概　数</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r w:rsidR="00A5600E" w:rsidRPr="00FB1A39" w:rsidTr="008F2388">
        <w:trPr>
          <w:cantSplit/>
          <w:trHeight w:val="336"/>
        </w:trPr>
        <w:tc>
          <w:tcPr>
            <w:tcW w:w="2731" w:type="dxa"/>
            <w:gridSpan w:val="4"/>
            <w:vAlign w:val="center"/>
          </w:tcPr>
          <w:p w:rsidR="00A5600E" w:rsidRPr="00FB1A39" w:rsidRDefault="00A5600E" w:rsidP="00A5600E">
            <w:pPr>
              <w:adjustRightInd w:val="0"/>
              <w:snapToGrid w:val="0"/>
              <w:jc w:val="both"/>
              <w:rPr>
                <w:rFonts w:asciiTheme="majorHAnsi" w:eastAsiaTheme="majorHAnsi" w:hAnsiTheme="majorHAnsi"/>
                <w:sz w:val="20"/>
              </w:rPr>
            </w:pPr>
            <w:r w:rsidRPr="00FB1A39">
              <w:rPr>
                <w:rFonts w:asciiTheme="majorHAnsi" w:eastAsiaTheme="majorHAnsi" w:hAnsiTheme="majorHAnsi" w:hint="eastAsia"/>
                <w:sz w:val="20"/>
              </w:rPr>
              <w:t>８　供用開始</w:t>
            </w:r>
            <w:r>
              <w:rPr>
                <w:rFonts w:asciiTheme="majorHAnsi" w:eastAsiaTheme="majorHAnsi" w:hAnsiTheme="majorHAnsi" w:hint="eastAsia"/>
                <w:sz w:val="20"/>
              </w:rPr>
              <w:t>（</w:t>
            </w:r>
            <w:r w:rsidRPr="00FB1A39">
              <w:rPr>
                <w:rFonts w:asciiTheme="majorHAnsi" w:eastAsiaTheme="majorHAnsi" w:hAnsiTheme="majorHAnsi" w:hint="eastAsia"/>
                <w:sz w:val="20"/>
              </w:rPr>
              <w:t>予定</w:t>
            </w:r>
            <w:r>
              <w:rPr>
                <w:rFonts w:asciiTheme="majorHAnsi" w:eastAsiaTheme="majorHAnsi" w:hAnsiTheme="majorHAnsi" w:hint="eastAsia"/>
                <w:sz w:val="20"/>
              </w:rPr>
              <w:t>）</w:t>
            </w:r>
            <w:r w:rsidRPr="00FB1A39">
              <w:rPr>
                <w:rFonts w:asciiTheme="majorHAnsi" w:eastAsiaTheme="majorHAnsi" w:hAnsiTheme="majorHAnsi" w:hint="eastAsia"/>
                <w:sz w:val="20"/>
              </w:rPr>
              <w:t>日</w:t>
            </w:r>
          </w:p>
        </w:tc>
        <w:tc>
          <w:tcPr>
            <w:tcW w:w="5665" w:type="dxa"/>
            <w:gridSpan w:val="5"/>
            <w:vAlign w:val="center"/>
          </w:tcPr>
          <w:p w:rsidR="00A5600E" w:rsidRPr="00FB1A39" w:rsidRDefault="00A5600E" w:rsidP="00A5600E">
            <w:pPr>
              <w:adjustRightInd w:val="0"/>
              <w:snapToGrid w:val="0"/>
              <w:jc w:val="both"/>
              <w:rPr>
                <w:rFonts w:asciiTheme="majorHAnsi" w:eastAsiaTheme="majorHAnsi" w:hAnsiTheme="majorHAnsi"/>
              </w:rPr>
            </w:pPr>
          </w:p>
        </w:tc>
      </w:tr>
    </w:tbl>
    <w:p w:rsidR="00CC2902" w:rsidRPr="0082452F" w:rsidRDefault="00A5600E" w:rsidP="00067EA4">
      <w:pPr>
        <w:adjustRightInd w:val="0"/>
        <w:snapToGrid w:val="0"/>
        <w:ind w:leftChars="3" w:left="622" w:hanging="615"/>
        <w:rPr>
          <w:rFonts w:asciiTheme="majorHAnsi" w:eastAsiaTheme="majorHAnsi" w:hAnsiTheme="majorHAnsi"/>
          <w:sz w:val="16"/>
          <w:szCs w:val="16"/>
        </w:rPr>
      </w:pPr>
      <w:r w:rsidRPr="0082452F">
        <w:rPr>
          <w:rFonts w:asciiTheme="majorHAnsi" w:eastAsiaTheme="majorHAnsi" w:hAnsiTheme="majorHAnsi" w:hint="eastAsia"/>
          <w:sz w:val="16"/>
          <w:szCs w:val="16"/>
        </w:rPr>
        <w:t>（注）道路交通法（昭和35年法律第105号）第2条第1項第9号の自</w:t>
      </w:r>
      <w:r w:rsidR="008E5FCF">
        <w:rPr>
          <w:rFonts w:asciiTheme="majorHAnsi" w:eastAsiaTheme="majorHAnsi" w:hAnsiTheme="majorHAnsi" w:hint="eastAsia"/>
          <w:sz w:val="16"/>
          <w:szCs w:val="16"/>
        </w:rPr>
        <w:t>動</w:t>
      </w:r>
      <w:r w:rsidRPr="0082452F">
        <w:rPr>
          <w:rFonts w:asciiTheme="majorHAnsi" w:eastAsiaTheme="majorHAnsi" w:hAnsiTheme="majorHAnsi" w:hint="eastAsia"/>
          <w:sz w:val="16"/>
          <w:szCs w:val="16"/>
        </w:rPr>
        <w:t>車のうち、特定自動二輪車以外のもの。</w:t>
      </w:r>
    </w:p>
    <w:p w:rsidR="00EC79E7" w:rsidRPr="0082452F" w:rsidRDefault="00EC79E7" w:rsidP="00A5600E">
      <w:pPr>
        <w:adjustRightInd w:val="0"/>
        <w:snapToGrid w:val="0"/>
        <w:ind w:left="851" w:hanging="615"/>
        <w:rPr>
          <w:rFonts w:asciiTheme="majorHAnsi" w:eastAsiaTheme="majorHAnsi" w:hAnsiTheme="majorHAnsi"/>
          <w:sz w:val="16"/>
          <w:szCs w:val="16"/>
        </w:rPr>
      </w:pPr>
    </w:p>
    <w:p w:rsidR="00EC79E7" w:rsidRPr="0082452F" w:rsidRDefault="00EC79E7" w:rsidP="00720F32">
      <w:pPr>
        <w:adjustRightInd w:val="0"/>
        <w:snapToGrid w:val="0"/>
        <w:ind w:leftChars="3" w:left="622" w:hanging="615"/>
        <w:rPr>
          <w:rFonts w:asciiTheme="majorHAnsi" w:eastAsiaTheme="majorHAnsi" w:hAnsiTheme="majorHAnsi"/>
          <w:sz w:val="16"/>
          <w:szCs w:val="16"/>
        </w:rPr>
      </w:pPr>
      <w:r w:rsidRPr="0082452F">
        <w:rPr>
          <w:rFonts w:asciiTheme="majorHAnsi" w:eastAsiaTheme="majorHAnsi" w:hAnsiTheme="majorHAnsi" w:hint="eastAsia"/>
          <w:sz w:val="16"/>
          <w:szCs w:val="16"/>
        </w:rPr>
        <w:t>備</w:t>
      </w:r>
      <w:r w:rsidR="00067EA4" w:rsidRPr="0082452F">
        <w:rPr>
          <w:rFonts w:asciiTheme="majorHAnsi" w:eastAsiaTheme="majorHAnsi" w:hAnsiTheme="majorHAnsi" w:hint="eastAsia"/>
          <w:sz w:val="16"/>
          <w:szCs w:val="16"/>
        </w:rPr>
        <w:t xml:space="preserve">　</w:t>
      </w:r>
      <w:r w:rsidRPr="0082452F">
        <w:rPr>
          <w:rFonts w:asciiTheme="majorHAnsi" w:eastAsiaTheme="majorHAnsi" w:hAnsiTheme="majorHAnsi" w:hint="eastAsia"/>
          <w:sz w:val="16"/>
          <w:szCs w:val="16"/>
        </w:rPr>
        <w:t>考</w:t>
      </w:r>
    </w:p>
    <w:p w:rsidR="00067EA4" w:rsidRPr="0082452F" w:rsidRDefault="00EC79E7"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１　路外駐車場変更届出書にあっては、</w:t>
      </w:r>
      <w:r w:rsidR="00067EA4" w:rsidRPr="0082452F">
        <w:rPr>
          <w:rFonts w:asciiTheme="majorHAnsi" w:eastAsiaTheme="majorHAnsi" w:hAnsiTheme="majorHAnsi"/>
          <w:sz w:val="16"/>
          <w:szCs w:val="16"/>
        </w:rPr>
        <w:t>変更しようとする事項を朱記すること。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２　</w:t>
      </w:r>
      <w:r w:rsidRPr="0082452F">
        <w:rPr>
          <w:rFonts w:asciiTheme="majorHAnsi" w:eastAsiaTheme="majorHAnsi" w:hAnsiTheme="majorHAnsi"/>
          <w:sz w:val="16"/>
          <w:szCs w:val="16"/>
        </w:rPr>
        <w:t>３のロ欄の「駐車場の用に供する部分の面積」欄においては、駐車の用に供する部分、車路、料金徴収施設、乗降場その他の駐車場のため必要な施設の総面積について記載すること。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３　</w:t>
      </w:r>
      <w:r w:rsidRPr="0082452F">
        <w:rPr>
          <w:rFonts w:asciiTheme="majorHAnsi" w:eastAsiaTheme="majorHAnsi" w:hAnsiTheme="majorHAnsi"/>
          <w:sz w:val="16"/>
          <w:szCs w:val="16"/>
        </w:rPr>
        <w:t>３のロのａ欄及びｂ欄の「駐車の用に供する部分の面積」欄の「それ以外の部分」欄においては、</w:t>
      </w:r>
      <w:r w:rsidRPr="0082452F">
        <w:rPr>
          <w:rFonts w:asciiTheme="majorHAnsi" w:eastAsiaTheme="majorHAnsi" w:hAnsiTheme="majorHAnsi" w:hint="eastAsia"/>
          <w:sz w:val="16"/>
          <w:szCs w:val="16"/>
        </w:rPr>
        <w:t>月極</w:t>
      </w:r>
      <w:r w:rsidRPr="0082452F">
        <w:rPr>
          <w:rFonts w:asciiTheme="majorHAnsi" w:eastAsiaTheme="majorHAnsi" w:hAnsiTheme="majorHAnsi"/>
          <w:sz w:val="16"/>
          <w:szCs w:val="16"/>
        </w:rPr>
        <w:t>契約等により特定の顧客の駐車の用に供する部分等一般公共の用に供する部分以外の部分の面積を記載すること。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４　</w:t>
      </w:r>
      <w:r w:rsidRPr="0082452F">
        <w:rPr>
          <w:rFonts w:asciiTheme="majorHAnsi" w:eastAsiaTheme="majorHAnsi" w:hAnsiTheme="majorHAnsi"/>
          <w:sz w:val="16"/>
          <w:szCs w:val="16"/>
        </w:rPr>
        <w:t>３のロのａ欄及びｂ欄の「車路等の面積」欄においては、駐車場の用に供する部分のうち、駐車の用に供する部分を除いた部分の面積を記載すること。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５　</w:t>
      </w:r>
      <w:r w:rsidRPr="0082452F">
        <w:rPr>
          <w:rFonts w:asciiTheme="majorHAnsi" w:eastAsiaTheme="majorHAnsi" w:hAnsiTheme="majorHAnsi"/>
          <w:sz w:val="16"/>
          <w:szCs w:val="16"/>
        </w:rPr>
        <w:t>４のイ欄においては、建築物の階数、建築面積、構造上の種別（木造、耐火構造等の別）及び避難階段の数を記載すること。なお、大建築物の一部にある路外駐車場にあっては、その旨を記載すること。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６　</w:t>
      </w:r>
      <w:r w:rsidRPr="0082452F">
        <w:rPr>
          <w:rFonts w:asciiTheme="majorHAnsi" w:eastAsiaTheme="majorHAnsi" w:hAnsiTheme="majorHAnsi"/>
          <w:sz w:val="16"/>
          <w:szCs w:val="16"/>
        </w:rPr>
        <w:t>４のロ欄においては、車路及び駐車の用に供する部分のみについて記載すること。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７　</w:t>
      </w:r>
      <w:r w:rsidRPr="0082452F">
        <w:rPr>
          <w:rFonts w:asciiTheme="majorHAnsi" w:eastAsiaTheme="majorHAnsi" w:hAnsiTheme="majorHAnsi"/>
          <w:sz w:val="16"/>
          <w:szCs w:val="16"/>
        </w:rPr>
        <w:t>５のイのａ欄においては、特殊の装置を用いるか否かに応じて、「有」又は「無」のいずれかを記載すること。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８　</w:t>
      </w:r>
      <w:r w:rsidRPr="0082452F">
        <w:rPr>
          <w:rFonts w:asciiTheme="majorHAnsi" w:eastAsiaTheme="majorHAnsi" w:hAnsiTheme="majorHAnsi"/>
          <w:sz w:val="16"/>
          <w:szCs w:val="16"/>
        </w:rPr>
        <w:t>５のイのｂ欄の「認定の番号」欄においては、用いる特殊の装置に係る駐車場法施行令第15条の規定による大臣の認定の番号を記載すること。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９　</w:t>
      </w:r>
      <w:r w:rsidRPr="0082452F">
        <w:rPr>
          <w:rFonts w:asciiTheme="majorHAnsi" w:eastAsiaTheme="majorHAnsi" w:hAnsiTheme="majorHAnsi"/>
          <w:sz w:val="16"/>
          <w:szCs w:val="16"/>
        </w:rPr>
        <w:t>５のイのｂ欄の「特殊の装置の名称等」欄においては、用いる特殊の装置の名称（商品名）、製造者名を記載すること。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10　</w:t>
      </w:r>
      <w:r w:rsidRPr="0082452F">
        <w:rPr>
          <w:rFonts w:asciiTheme="majorHAnsi" w:eastAsiaTheme="majorHAnsi" w:hAnsiTheme="majorHAnsi"/>
          <w:sz w:val="16"/>
          <w:szCs w:val="16"/>
        </w:rPr>
        <w:t>５のロ欄においては、特殊の装置以外の換気装置、照明装置、警報装置その他の設備の概要を記載すること。</w:t>
      </w:r>
    </w:p>
    <w:p w:rsidR="00067EA4" w:rsidRPr="0082452F" w:rsidRDefault="00067EA4" w:rsidP="00720F32">
      <w:pPr>
        <w:pStyle w:val="a4"/>
        <w:adjustRightInd w:val="0"/>
        <w:snapToGrid w:val="0"/>
        <w:ind w:left="300" w:hangingChars="200" w:hanging="300"/>
        <w:rPr>
          <w:rFonts w:asciiTheme="majorHAnsi" w:eastAsiaTheme="majorHAnsi" w:hAnsiTheme="majorHAnsi"/>
          <w:sz w:val="16"/>
          <w:szCs w:val="16"/>
        </w:rPr>
      </w:pPr>
      <w:r w:rsidRPr="0082452F">
        <w:rPr>
          <w:rFonts w:asciiTheme="majorHAnsi" w:eastAsiaTheme="majorHAnsi" w:hAnsiTheme="majorHAnsi" w:hint="eastAsia"/>
          <w:sz w:val="16"/>
          <w:szCs w:val="16"/>
        </w:rPr>
        <w:t xml:space="preserve">11　</w:t>
      </w:r>
      <w:r w:rsidRPr="0082452F">
        <w:rPr>
          <w:rFonts w:asciiTheme="majorHAnsi" w:eastAsiaTheme="majorHAnsi" w:hAnsiTheme="majorHAnsi"/>
          <w:sz w:val="16"/>
          <w:szCs w:val="16"/>
        </w:rPr>
        <w:t>６欄においては、路外駐車場の業務に附帯して行う業務のための施設の概要を記載すること。</w:t>
      </w:r>
    </w:p>
    <w:p w:rsidR="00EC79E7" w:rsidRPr="00067EA4" w:rsidRDefault="00EC79E7" w:rsidP="00720F32">
      <w:pPr>
        <w:adjustRightInd w:val="0"/>
        <w:snapToGrid w:val="0"/>
        <w:ind w:left="851" w:hanging="615"/>
        <w:rPr>
          <w:rFonts w:asciiTheme="majorHAnsi" w:eastAsiaTheme="majorHAnsi" w:hAnsiTheme="majorHAnsi"/>
          <w:sz w:val="20"/>
          <w:szCs w:val="20"/>
        </w:rPr>
      </w:pPr>
    </w:p>
    <w:p w:rsidR="00CC2902" w:rsidRDefault="00CC2902" w:rsidP="00CC2902">
      <w:pPr>
        <w:rPr>
          <w:rFonts w:asciiTheme="majorHAnsi" w:eastAsiaTheme="majorHAnsi" w:hAnsiTheme="majorHAnsi"/>
        </w:rPr>
      </w:pPr>
      <w:bookmarkStart w:id="0" w:name="_GoBack"/>
      <w:bookmarkEnd w:id="0"/>
    </w:p>
    <w:sectPr w:rsidR="00CC2902" w:rsidSect="00C64C80">
      <w:pgSz w:w="11907" w:h="16840" w:code="9"/>
      <w:pgMar w:top="1701" w:right="1418" w:bottom="1134" w:left="1418" w:header="720" w:footer="567" w:gutter="0"/>
      <w:cols w:space="708"/>
      <w:noEndnote/>
      <w:docGrid w:type="linesAndChars" w:linePitch="346" w:charSpace="-20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BB4" w:rsidRDefault="00890BB4">
      <w:r>
        <w:separator/>
      </w:r>
    </w:p>
  </w:endnote>
  <w:endnote w:type="continuationSeparator" w:id="0">
    <w:p w:rsidR="00890BB4" w:rsidRDefault="0089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BB4" w:rsidRDefault="00890BB4">
      <w:r>
        <w:separator/>
      </w:r>
    </w:p>
  </w:footnote>
  <w:footnote w:type="continuationSeparator" w:id="0">
    <w:p w:rsidR="00890BB4" w:rsidRDefault="00890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2175"/>
    <w:multiLevelType w:val="hybridMultilevel"/>
    <w:tmpl w:val="6FBCDC88"/>
    <w:lvl w:ilvl="0" w:tplc="525CF638">
      <w:start w:val="1"/>
      <w:numFmt w:val="bullet"/>
      <w:lvlText w:val="＊"/>
      <w:lvlJc w:val="left"/>
      <w:pPr>
        <w:tabs>
          <w:tab w:val="num" w:pos="973"/>
        </w:tabs>
        <w:ind w:left="973" w:hanging="360"/>
      </w:pPr>
      <w:rPr>
        <w:rFonts w:ascii="Times New Roman" w:eastAsia="ＭＳ 明朝" w:hAnsi="Times New Roman" w:cs="Times New Roman" w:hint="default"/>
      </w:rPr>
    </w:lvl>
    <w:lvl w:ilvl="1" w:tplc="0409000B" w:tentative="1">
      <w:start w:val="1"/>
      <w:numFmt w:val="bullet"/>
      <w:lvlText w:val=""/>
      <w:lvlJc w:val="left"/>
      <w:pPr>
        <w:tabs>
          <w:tab w:val="num" w:pos="1453"/>
        </w:tabs>
        <w:ind w:left="1453" w:hanging="420"/>
      </w:pPr>
      <w:rPr>
        <w:rFonts w:ascii="Wingdings" w:hAnsi="Wingdings" w:hint="default"/>
      </w:rPr>
    </w:lvl>
    <w:lvl w:ilvl="2" w:tplc="0409000D" w:tentative="1">
      <w:start w:val="1"/>
      <w:numFmt w:val="bullet"/>
      <w:lvlText w:val=""/>
      <w:lvlJc w:val="left"/>
      <w:pPr>
        <w:tabs>
          <w:tab w:val="num" w:pos="1873"/>
        </w:tabs>
        <w:ind w:left="1873" w:hanging="420"/>
      </w:pPr>
      <w:rPr>
        <w:rFonts w:ascii="Wingdings" w:hAnsi="Wingdings" w:hint="default"/>
      </w:rPr>
    </w:lvl>
    <w:lvl w:ilvl="3" w:tplc="04090001" w:tentative="1">
      <w:start w:val="1"/>
      <w:numFmt w:val="bullet"/>
      <w:lvlText w:val=""/>
      <w:lvlJc w:val="left"/>
      <w:pPr>
        <w:tabs>
          <w:tab w:val="num" w:pos="2293"/>
        </w:tabs>
        <w:ind w:left="2293" w:hanging="420"/>
      </w:pPr>
      <w:rPr>
        <w:rFonts w:ascii="Wingdings" w:hAnsi="Wingdings" w:hint="default"/>
      </w:rPr>
    </w:lvl>
    <w:lvl w:ilvl="4" w:tplc="0409000B" w:tentative="1">
      <w:start w:val="1"/>
      <w:numFmt w:val="bullet"/>
      <w:lvlText w:val=""/>
      <w:lvlJc w:val="left"/>
      <w:pPr>
        <w:tabs>
          <w:tab w:val="num" w:pos="2713"/>
        </w:tabs>
        <w:ind w:left="2713" w:hanging="420"/>
      </w:pPr>
      <w:rPr>
        <w:rFonts w:ascii="Wingdings" w:hAnsi="Wingdings" w:hint="default"/>
      </w:rPr>
    </w:lvl>
    <w:lvl w:ilvl="5" w:tplc="0409000D" w:tentative="1">
      <w:start w:val="1"/>
      <w:numFmt w:val="bullet"/>
      <w:lvlText w:val=""/>
      <w:lvlJc w:val="left"/>
      <w:pPr>
        <w:tabs>
          <w:tab w:val="num" w:pos="3133"/>
        </w:tabs>
        <w:ind w:left="3133" w:hanging="420"/>
      </w:pPr>
      <w:rPr>
        <w:rFonts w:ascii="Wingdings" w:hAnsi="Wingdings" w:hint="default"/>
      </w:rPr>
    </w:lvl>
    <w:lvl w:ilvl="6" w:tplc="04090001" w:tentative="1">
      <w:start w:val="1"/>
      <w:numFmt w:val="bullet"/>
      <w:lvlText w:val=""/>
      <w:lvlJc w:val="left"/>
      <w:pPr>
        <w:tabs>
          <w:tab w:val="num" w:pos="3553"/>
        </w:tabs>
        <w:ind w:left="3553" w:hanging="420"/>
      </w:pPr>
      <w:rPr>
        <w:rFonts w:ascii="Wingdings" w:hAnsi="Wingdings" w:hint="default"/>
      </w:rPr>
    </w:lvl>
    <w:lvl w:ilvl="7" w:tplc="0409000B" w:tentative="1">
      <w:start w:val="1"/>
      <w:numFmt w:val="bullet"/>
      <w:lvlText w:val=""/>
      <w:lvlJc w:val="left"/>
      <w:pPr>
        <w:tabs>
          <w:tab w:val="num" w:pos="3973"/>
        </w:tabs>
        <w:ind w:left="3973" w:hanging="420"/>
      </w:pPr>
      <w:rPr>
        <w:rFonts w:ascii="Wingdings" w:hAnsi="Wingdings" w:hint="default"/>
      </w:rPr>
    </w:lvl>
    <w:lvl w:ilvl="8" w:tplc="0409000D" w:tentative="1">
      <w:start w:val="1"/>
      <w:numFmt w:val="bullet"/>
      <w:lvlText w:val=""/>
      <w:lvlJc w:val="left"/>
      <w:pPr>
        <w:tabs>
          <w:tab w:val="num" w:pos="4393"/>
        </w:tabs>
        <w:ind w:left="4393" w:hanging="420"/>
      </w:pPr>
      <w:rPr>
        <w:rFonts w:ascii="Wingdings" w:hAnsi="Wingdings" w:hint="default"/>
      </w:rPr>
    </w:lvl>
  </w:abstractNum>
  <w:abstractNum w:abstractNumId="1" w15:restartNumberingAfterBreak="0">
    <w:nsid w:val="0AF752AC"/>
    <w:multiLevelType w:val="hybridMultilevel"/>
    <w:tmpl w:val="8F1CB534"/>
    <w:lvl w:ilvl="0" w:tplc="00CE50D0">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 w15:restartNumberingAfterBreak="0">
    <w:nsid w:val="0DDC6FFE"/>
    <w:multiLevelType w:val="hybridMultilevel"/>
    <w:tmpl w:val="B5D41DE6"/>
    <w:lvl w:ilvl="0" w:tplc="61E4D786">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abstractNum w:abstractNumId="3" w15:restartNumberingAfterBreak="0">
    <w:nsid w:val="102A56E2"/>
    <w:multiLevelType w:val="hybridMultilevel"/>
    <w:tmpl w:val="1D0A82D4"/>
    <w:lvl w:ilvl="0" w:tplc="89E23D46">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abstractNum w:abstractNumId="4" w15:restartNumberingAfterBreak="0">
    <w:nsid w:val="10C03A77"/>
    <w:multiLevelType w:val="hybridMultilevel"/>
    <w:tmpl w:val="F176FE2C"/>
    <w:lvl w:ilvl="0" w:tplc="8A74EC8A">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5" w15:restartNumberingAfterBreak="0">
    <w:nsid w:val="13A139C3"/>
    <w:multiLevelType w:val="hybridMultilevel"/>
    <w:tmpl w:val="86C6FF3A"/>
    <w:lvl w:ilvl="0" w:tplc="D41CAC90">
      <w:start w:val="1"/>
      <w:numFmt w:val="bullet"/>
      <w:lvlText w:val="・"/>
      <w:lvlJc w:val="left"/>
      <w:pPr>
        <w:tabs>
          <w:tab w:val="num" w:pos="1080"/>
        </w:tabs>
        <w:ind w:left="1080" w:hanging="360"/>
      </w:pPr>
      <w:rPr>
        <w:rFonts w:ascii="Times New Roman" w:eastAsia="ＭＳ 明朝" w:hAnsi="Times New Roman" w:cs="Times New Roman" w:hint="default"/>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6" w15:restartNumberingAfterBreak="0">
    <w:nsid w:val="15E05B80"/>
    <w:multiLevelType w:val="hybridMultilevel"/>
    <w:tmpl w:val="0F4402A6"/>
    <w:lvl w:ilvl="0" w:tplc="92740DC2">
      <w:start w:val="1"/>
      <w:numFmt w:val="decimal"/>
      <w:lvlText w:val="(%1)"/>
      <w:lvlJc w:val="left"/>
      <w:pPr>
        <w:tabs>
          <w:tab w:val="num" w:pos="1188"/>
        </w:tabs>
        <w:ind w:left="1188" w:hanging="48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7" w15:restartNumberingAfterBreak="0">
    <w:nsid w:val="1988262C"/>
    <w:multiLevelType w:val="hybridMultilevel"/>
    <w:tmpl w:val="7A98B16A"/>
    <w:lvl w:ilvl="0" w:tplc="5596C7F4">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2C091FC7"/>
    <w:multiLevelType w:val="hybridMultilevel"/>
    <w:tmpl w:val="36EED0EA"/>
    <w:lvl w:ilvl="0" w:tplc="A2342AC6">
      <w:start w:val="1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CE342FA"/>
    <w:multiLevelType w:val="hybridMultilevel"/>
    <w:tmpl w:val="94AE5B12"/>
    <w:lvl w:ilvl="0" w:tplc="7C36B7AA">
      <w:start w:val="12"/>
      <w:numFmt w:val="decimalFullWidth"/>
      <w:lvlText w:val="第%1条"/>
      <w:lvlJc w:val="left"/>
      <w:pPr>
        <w:tabs>
          <w:tab w:val="num" w:pos="825"/>
        </w:tabs>
        <w:ind w:left="825" w:hanging="8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EBA4C78"/>
    <w:multiLevelType w:val="hybridMultilevel"/>
    <w:tmpl w:val="7FD8201C"/>
    <w:lvl w:ilvl="0" w:tplc="4A38B57A">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1" w15:restartNumberingAfterBreak="0">
    <w:nsid w:val="310C509C"/>
    <w:multiLevelType w:val="hybridMultilevel"/>
    <w:tmpl w:val="B0E85FC2"/>
    <w:lvl w:ilvl="0" w:tplc="BFB4F744">
      <w:start w:val="1"/>
      <w:numFmt w:val="bullet"/>
      <w:lvlText w:val="■"/>
      <w:lvlJc w:val="left"/>
      <w:pPr>
        <w:ind w:left="820" w:hanging="360"/>
      </w:pPr>
      <w:rPr>
        <w:rFonts w:ascii="游ゴシック Light" w:eastAsia="游ゴシック Light" w:hAnsi="游ゴシック Light" w:cs="Times New Roman" w:hint="eastAsia"/>
      </w:rPr>
    </w:lvl>
    <w:lvl w:ilvl="1" w:tplc="0409000B" w:tentative="1">
      <w:start w:val="1"/>
      <w:numFmt w:val="bullet"/>
      <w:lvlText w:val=""/>
      <w:lvlJc w:val="left"/>
      <w:pPr>
        <w:ind w:left="1300" w:hanging="420"/>
      </w:pPr>
      <w:rPr>
        <w:rFonts w:ascii="Wingdings" w:hAnsi="Wingdings" w:hint="default"/>
      </w:rPr>
    </w:lvl>
    <w:lvl w:ilvl="2" w:tplc="0409000D"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B" w:tentative="1">
      <w:start w:val="1"/>
      <w:numFmt w:val="bullet"/>
      <w:lvlText w:val=""/>
      <w:lvlJc w:val="left"/>
      <w:pPr>
        <w:ind w:left="2560" w:hanging="420"/>
      </w:pPr>
      <w:rPr>
        <w:rFonts w:ascii="Wingdings" w:hAnsi="Wingdings" w:hint="default"/>
      </w:rPr>
    </w:lvl>
    <w:lvl w:ilvl="5" w:tplc="0409000D"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B" w:tentative="1">
      <w:start w:val="1"/>
      <w:numFmt w:val="bullet"/>
      <w:lvlText w:val=""/>
      <w:lvlJc w:val="left"/>
      <w:pPr>
        <w:ind w:left="3820" w:hanging="420"/>
      </w:pPr>
      <w:rPr>
        <w:rFonts w:ascii="Wingdings" w:hAnsi="Wingdings" w:hint="default"/>
      </w:rPr>
    </w:lvl>
    <w:lvl w:ilvl="8" w:tplc="0409000D" w:tentative="1">
      <w:start w:val="1"/>
      <w:numFmt w:val="bullet"/>
      <w:lvlText w:val=""/>
      <w:lvlJc w:val="left"/>
      <w:pPr>
        <w:ind w:left="4240" w:hanging="420"/>
      </w:pPr>
      <w:rPr>
        <w:rFonts w:ascii="Wingdings" w:hAnsi="Wingdings" w:hint="default"/>
      </w:rPr>
    </w:lvl>
  </w:abstractNum>
  <w:abstractNum w:abstractNumId="12" w15:restartNumberingAfterBreak="0">
    <w:nsid w:val="382A74A6"/>
    <w:multiLevelType w:val="hybridMultilevel"/>
    <w:tmpl w:val="4FD2A8E2"/>
    <w:lvl w:ilvl="0" w:tplc="9BB024C0">
      <w:start w:val="1"/>
      <w:numFmt w:val="decimalEnclosedCircle"/>
      <w:lvlText w:val="%1"/>
      <w:lvlJc w:val="left"/>
      <w:pPr>
        <w:ind w:left="1304" w:hanging="360"/>
      </w:pPr>
      <w:rPr>
        <w:rFonts w:hint="default"/>
      </w:rPr>
    </w:lvl>
    <w:lvl w:ilvl="1" w:tplc="04090017" w:tentative="1">
      <w:start w:val="1"/>
      <w:numFmt w:val="aiueoFullWidth"/>
      <w:lvlText w:val="(%2)"/>
      <w:lvlJc w:val="left"/>
      <w:pPr>
        <w:ind w:left="1784" w:hanging="420"/>
      </w:pPr>
    </w:lvl>
    <w:lvl w:ilvl="2" w:tplc="04090011" w:tentative="1">
      <w:start w:val="1"/>
      <w:numFmt w:val="decimalEnclosedCircle"/>
      <w:lvlText w:val="%3"/>
      <w:lvlJc w:val="left"/>
      <w:pPr>
        <w:ind w:left="2204" w:hanging="420"/>
      </w:pPr>
    </w:lvl>
    <w:lvl w:ilvl="3" w:tplc="0409000F" w:tentative="1">
      <w:start w:val="1"/>
      <w:numFmt w:val="decimal"/>
      <w:lvlText w:val="%4."/>
      <w:lvlJc w:val="left"/>
      <w:pPr>
        <w:ind w:left="2624" w:hanging="420"/>
      </w:pPr>
    </w:lvl>
    <w:lvl w:ilvl="4" w:tplc="04090017" w:tentative="1">
      <w:start w:val="1"/>
      <w:numFmt w:val="aiueoFullWidth"/>
      <w:lvlText w:val="(%5)"/>
      <w:lvlJc w:val="left"/>
      <w:pPr>
        <w:ind w:left="3044" w:hanging="420"/>
      </w:pPr>
    </w:lvl>
    <w:lvl w:ilvl="5" w:tplc="04090011" w:tentative="1">
      <w:start w:val="1"/>
      <w:numFmt w:val="decimalEnclosedCircle"/>
      <w:lvlText w:val="%6"/>
      <w:lvlJc w:val="left"/>
      <w:pPr>
        <w:ind w:left="3464" w:hanging="420"/>
      </w:pPr>
    </w:lvl>
    <w:lvl w:ilvl="6" w:tplc="0409000F" w:tentative="1">
      <w:start w:val="1"/>
      <w:numFmt w:val="decimal"/>
      <w:lvlText w:val="%7."/>
      <w:lvlJc w:val="left"/>
      <w:pPr>
        <w:ind w:left="3884" w:hanging="420"/>
      </w:pPr>
    </w:lvl>
    <w:lvl w:ilvl="7" w:tplc="04090017" w:tentative="1">
      <w:start w:val="1"/>
      <w:numFmt w:val="aiueoFullWidth"/>
      <w:lvlText w:val="(%8)"/>
      <w:lvlJc w:val="left"/>
      <w:pPr>
        <w:ind w:left="4304" w:hanging="420"/>
      </w:pPr>
    </w:lvl>
    <w:lvl w:ilvl="8" w:tplc="04090011" w:tentative="1">
      <w:start w:val="1"/>
      <w:numFmt w:val="decimalEnclosedCircle"/>
      <w:lvlText w:val="%9"/>
      <w:lvlJc w:val="left"/>
      <w:pPr>
        <w:ind w:left="4724" w:hanging="420"/>
      </w:pPr>
    </w:lvl>
  </w:abstractNum>
  <w:abstractNum w:abstractNumId="13" w15:restartNumberingAfterBreak="0">
    <w:nsid w:val="3B197B60"/>
    <w:multiLevelType w:val="hybridMultilevel"/>
    <w:tmpl w:val="F5A0C00A"/>
    <w:lvl w:ilvl="0" w:tplc="C3CAA97E">
      <w:start w:val="3"/>
      <w:numFmt w:val="decimalEnclosedCircle"/>
      <w:lvlText w:val="%1"/>
      <w:lvlJc w:val="left"/>
      <w:pPr>
        <w:tabs>
          <w:tab w:val="num" w:pos="952"/>
        </w:tabs>
        <w:ind w:left="952" w:hanging="480"/>
      </w:pPr>
      <w:rPr>
        <w:rFonts w:hint="eastAsia"/>
      </w:rPr>
    </w:lvl>
    <w:lvl w:ilvl="1" w:tplc="04090017" w:tentative="1">
      <w:start w:val="1"/>
      <w:numFmt w:val="aiueoFullWidth"/>
      <w:lvlText w:val="(%2)"/>
      <w:lvlJc w:val="left"/>
      <w:pPr>
        <w:tabs>
          <w:tab w:val="num" w:pos="1312"/>
        </w:tabs>
        <w:ind w:left="1312" w:hanging="420"/>
      </w:pPr>
    </w:lvl>
    <w:lvl w:ilvl="2" w:tplc="04090011" w:tentative="1">
      <w:start w:val="1"/>
      <w:numFmt w:val="decimalEnclosedCircle"/>
      <w:lvlText w:val="%3"/>
      <w:lvlJc w:val="lef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7" w:tentative="1">
      <w:start w:val="1"/>
      <w:numFmt w:val="aiueoFullWidth"/>
      <w:lvlText w:val="(%5)"/>
      <w:lvlJc w:val="left"/>
      <w:pPr>
        <w:tabs>
          <w:tab w:val="num" w:pos="2572"/>
        </w:tabs>
        <w:ind w:left="2572" w:hanging="420"/>
      </w:pPr>
    </w:lvl>
    <w:lvl w:ilvl="5" w:tplc="04090011" w:tentative="1">
      <w:start w:val="1"/>
      <w:numFmt w:val="decimalEnclosedCircle"/>
      <w:lvlText w:val="%6"/>
      <w:lvlJc w:val="lef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7" w:tentative="1">
      <w:start w:val="1"/>
      <w:numFmt w:val="aiueoFullWidth"/>
      <w:lvlText w:val="(%8)"/>
      <w:lvlJc w:val="left"/>
      <w:pPr>
        <w:tabs>
          <w:tab w:val="num" w:pos="3832"/>
        </w:tabs>
        <w:ind w:left="3832" w:hanging="420"/>
      </w:pPr>
    </w:lvl>
    <w:lvl w:ilvl="8" w:tplc="04090011" w:tentative="1">
      <w:start w:val="1"/>
      <w:numFmt w:val="decimalEnclosedCircle"/>
      <w:lvlText w:val="%9"/>
      <w:lvlJc w:val="left"/>
      <w:pPr>
        <w:tabs>
          <w:tab w:val="num" w:pos="4252"/>
        </w:tabs>
        <w:ind w:left="4252" w:hanging="420"/>
      </w:pPr>
    </w:lvl>
  </w:abstractNum>
  <w:abstractNum w:abstractNumId="14" w15:restartNumberingAfterBreak="0">
    <w:nsid w:val="41540230"/>
    <w:multiLevelType w:val="hybridMultilevel"/>
    <w:tmpl w:val="7398F25E"/>
    <w:lvl w:ilvl="0" w:tplc="00647650">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abstractNum w:abstractNumId="15" w15:restartNumberingAfterBreak="0">
    <w:nsid w:val="450D4DB9"/>
    <w:multiLevelType w:val="hybridMultilevel"/>
    <w:tmpl w:val="AEEABA08"/>
    <w:lvl w:ilvl="0" w:tplc="849CFEA6">
      <w:start w:val="3"/>
      <w:numFmt w:val="decimalEnclosedCircle"/>
      <w:lvlText w:val="%1"/>
      <w:lvlJc w:val="left"/>
      <w:pPr>
        <w:tabs>
          <w:tab w:val="num" w:pos="1188"/>
        </w:tabs>
        <w:ind w:left="1188" w:hanging="48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6" w15:restartNumberingAfterBreak="0">
    <w:nsid w:val="475B1F2D"/>
    <w:multiLevelType w:val="hybridMultilevel"/>
    <w:tmpl w:val="D1345DB8"/>
    <w:lvl w:ilvl="0" w:tplc="8FE0F73E">
      <w:start w:val="1"/>
      <w:numFmt w:val="decimalEnclosedCircle"/>
      <w:lvlText w:val="%1"/>
      <w:lvlJc w:val="left"/>
      <w:pPr>
        <w:ind w:left="1081" w:hanging="360"/>
      </w:pPr>
      <w:rPr>
        <w:rFonts w:hint="default"/>
      </w:rPr>
    </w:lvl>
    <w:lvl w:ilvl="1" w:tplc="04090017" w:tentative="1">
      <w:start w:val="1"/>
      <w:numFmt w:val="aiueoFullWidth"/>
      <w:lvlText w:val="(%2)"/>
      <w:lvlJc w:val="left"/>
      <w:pPr>
        <w:ind w:left="1561" w:hanging="420"/>
      </w:pPr>
    </w:lvl>
    <w:lvl w:ilvl="2" w:tplc="04090011" w:tentative="1">
      <w:start w:val="1"/>
      <w:numFmt w:val="decimalEnclosedCircle"/>
      <w:lvlText w:val="%3"/>
      <w:lvlJc w:val="left"/>
      <w:pPr>
        <w:ind w:left="1981" w:hanging="420"/>
      </w:pPr>
    </w:lvl>
    <w:lvl w:ilvl="3" w:tplc="0409000F" w:tentative="1">
      <w:start w:val="1"/>
      <w:numFmt w:val="decimal"/>
      <w:lvlText w:val="%4."/>
      <w:lvlJc w:val="left"/>
      <w:pPr>
        <w:ind w:left="2401" w:hanging="420"/>
      </w:pPr>
    </w:lvl>
    <w:lvl w:ilvl="4" w:tplc="04090017" w:tentative="1">
      <w:start w:val="1"/>
      <w:numFmt w:val="aiueoFullWidth"/>
      <w:lvlText w:val="(%5)"/>
      <w:lvlJc w:val="left"/>
      <w:pPr>
        <w:ind w:left="2821" w:hanging="420"/>
      </w:pPr>
    </w:lvl>
    <w:lvl w:ilvl="5" w:tplc="04090011" w:tentative="1">
      <w:start w:val="1"/>
      <w:numFmt w:val="decimalEnclosedCircle"/>
      <w:lvlText w:val="%6"/>
      <w:lvlJc w:val="left"/>
      <w:pPr>
        <w:ind w:left="3241" w:hanging="420"/>
      </w:pPr>
    </w:lvl>
    <w:lvl w:ilvl="6" w:tplc="0409000F" w:tentative="1">
      <w:start w:val="1"/>
      <w:numFmt w:val="decimal"/>
      <w:lvlText w:val="%7."/>
      <w:lvlJc w:val="left"/>
      <w:pPr>
        <w:ind w:left="3661" w:hanging="420"/>
      </w:pPr>
    </w:lvl>
    <w:lvl w:ilvl="7" w:tplc="04090017" w:tentative="1">
      <w:start w:val="1"/>
      <w:numFmt w:val="aiueoFullWidth"/>
      <w:lvlText w:val="(%8)"/>
      <w:lvlJc w:val="left"/>
      <w:pPr>
        <w:ind w:left="4081" w:hanging="420"/>
      </w:pPr>
    </w:lvl>
    <w:lvl w:ilvl="8" w:tplc="04090011" w:tentative="1">
      <w:start w:val="1"/>
      <w:numFmt w:val="decimalEnclosedCircle"/>
      <w:lvlText w:val="%9"/>
      <w:lvlJc w:val="left"/>
      <w:pPr>
        <w:ind w:left="4501" w:hanging="420"/>
      </w:pPr>
    </w:lvl>
  </w:abstractNum>
  <w:abstractNum w:abstractNumId="17" w15:restartNumberingAfterBreak="0">
    <w:nsid w:val="499B096F"/>
    <w:multiLevelType w:val="hybridMultilevel"/>
    <w:tmpl w:val="C04C9E9A"/>
    <w:lvl w:ilvl="0" w:tplc="7E38BDD8">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4BCF77E6"/>
    <w:multiLevelType w:val="hybridMultilevel"/>
    <w:tmpl w:val="B046F4D4"/>
    <w:lvl w:ilvl="0" w:tplc="FDA8AAFA">
      <w:start w:val="2"/>
      <w:numFmt w:val="decimalEnclosedCircle"/>
      <w:lvlText w:val="%1"/>
      <w:lvlJc w:val="left"/>
      <w:pPr>
        <w:tabs>
          <w:tab w:val="num" w:pos="1068"/>
        </w:tabs>
        <w:ind w:left="1068" w:hanging="360"/>
      </w:pPr>
      <w:rPr>
        <w:rFonts w:hint="eastAsia"/>
        <w:b w:val="0"/>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19" w15:restartNumberingAfterBreak="0">
    <w:nsid w:val="59572F86"/>
    <w:multiLevelType w:val="hybridMultilevel"/>
    <w:tmpl w:val="A12C8FD8"/>
    <w:lvl w:ilvl="0" w:tplc="7916A1B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0" w15:restartNumberingAfterBreak="0">
    <w:nsid w:val="5E5C45AD"/>
    <w:multiLevelType w:val="hybridMultilevel"/>
    <w:tmpl w:val="56C8B786"/>
    <w:lvl w:ilvl="0" w:tplc="333266CE">
      <w:start w:val="1"/>
      <w:numFmt w:val="decimalFullWidth"/>
      <w:lvlText w:val="〔例%1〕"/>
      <w:lvlJc w:val="left"/>
      <w:pPr>
        <w:tabs>
          <w:tab w:val="num" w:pos="2380"/>
        </w:tabs>
        <w:ind w:left="2380" w:hanging="1200"/>
      </w:pPr>
      <w:rPr>
        <w:rFonts w:hint="eastAsia"/>
      </w:rPr>
    </w:lvl>
    <w:lvl w:ilvl="1" w:tplc="04090017" w:tentative="1">
      <w:start w:val="1"/>
      <w:numFmt w:val="aiueoFullWidth"/>
      <w:lvlText w:val="(%2)"/>
      <w:lvlJc w:val="left"/>
      <w:pPr>
        <w:tabs>
          <w:tab w:val="num" w:pos="2020"/>
        </w:tabs>
        <w:ind w:left="2020" w:hanging="420"/>
      </w:pPr>
    </w:lvl>
    <w:lvl w:ilvl="2" w:tplc="04090011" w:tentative="1">
      <w:start w:val="1"/>
      <w:numFmt w:val="decimalEnclosedCircle"/>
      <w:lvlText w:val="%3"/>
      <w:lvlJc w:val="left"/>
      <w:pPr>
        <w:tabs>
          <w:tab w:val="num" w:pos="2440"/>
        </w:tabs>
        <w:ind w:left="2440" w:hanging="420"/>
      </w:pPr>
    </w:lvl>
    <w:lvl w:ilvl="3" w:tplc="0409000F" w:tentative="1">
      <w:start w:val="1"/>
      <w:numFmt w:val="decimal"/>
      <w:lvlText w:val="%4."/>
      <w:lvlJc w:val="left"/>
      <w:pPr>
        <w:tabs>
          <w:tab w:val="num" w:pos="2860"/>
        </w:tabs>
        <w:ind w:left="2860" w:hanging="420"/>
      </w:pPr>
    </w:lvl>
    <w:lvl w:ilvl="4" w:tplc="04090017" w:tentative="1">
      <w:start w:val="1"/>
      <w:numFmt w:val="aiueoFullWidth"/>
      <w:lvlText w:val="(%5)"/>
      <w:lvlJc w:val="left"/>
      <w:pPr>
        <w:tabs>
          <w:tab w:val="num" w:pos="3280"/>
        </w:tabs>
        <w:ind w:left="3280" w:hanging="420"/>
      </w:pPr>
    </w:lvl>
    <w:lvl w:ilvl="5" w:tplc="04090011" w:tentative="1">
      <w:start w:val="1"/>
      <w:numFmt w:val="decimalEnclosedCircle"/>
      <w:lvlText w:val="%6"/>
      <w:lvlJc w:val="left"/>
      <w:pPr>
        <w:tabs>
          <w:tab w:val="num" w:pos="3700"/>
        </w:tabs>
        <w:ind w:left="3700" w:hanging="420"/>
      </w:pPr>
    </w:lvl>
    <w:lvl w:ilvl="6" w:tplc="0409000F" w:tentative="1">
      <w:start w:val="1"/>
      <w:numFmt w:val="decimal"/>
      <w:lvlText w:val="%7."/>
      <w:lvlJc w:val="left"/>
      <w:pPr>
        <w:tabs>
          <w:tab w:val="num" w:pos="4120"/>
        </w:tabs>
        <w:ind w:left="4120" w:hanging="420"/>
      </w:pPr>
    </w:lvl>
    <w:lvl w:ilvl="7" w:tplc="04090017" w:tentative="1">
      <w:start w:val="1"/>
      <w:numFmt w:val="aiueoFullWidth"/>
      <w:lvlText w:val="(%8)"/>
      <w:lvlJc w:val="left"/>
      <w:pPr>
        <w:tabs>
          <w:tab w:val="num" w:pos="4540"/>
        </w:tabs>
        <w:ind w:left="4540" w:hanging="420"/>
      </w:pPr>
    </w:lvl>
    <w:lvl w:ilvl="8" w:tplc="04090011" w:tentative="1">
      <w:start w:val="1"/>
      <w:numFmt w:val="decimalEnclosedCircle"/>
      <w:lvlText w:val="%9"/>
      <w:lvlJc w:val="left"/>
      <w:pPr>
        <w:tabs>
          <w:tab w:val="num" w:pos="4960"/>
        </w:tabs>
        <w:ind w:left="4960" w:hanging="420"/>
      </w:pPr>
    </w:lvl>
  </w:abstractNum>
  <w:abstractNum w:abstractNumId="21" w15:restartNumberingAfterBreak="0">
    <w:nsid w:val="5E663B9A"/>
    <w:multiLevelType w:val="hybridMultilevel"/>
    <w:tmpl w:val="834ECE9C"/>
    <w:lvl w:ilvl="0" w:tplc="D41A5F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6C72D0F"/>
    <w:multiLevelType w:val="hybridMultilevel"/>
    <w:tmpl w:val="D0C22952"/>
    <w:lvl w:ilvl="0" w:tplc="CCE89266">
      <w:start w:val="1"/>
      <w:numFmt w:val="lowerLetter"/>
      <w:lvlText w:val="(%1)"/>
      <w:lvlJc w:val="left"/>
      <w:pPr>
        <w:tabs>
          <w:tab w:val="num" w:pos="390"/>
        </w:tabs>
        <w:ind w:left="390" w:hanging="360"/>
      </w:pPr>
      <w:rPr>
        <w:rFonts w:hint="eastAsia"/>
      </w:rPr>
    </w:lvl>
    <w:lvl w:ilvl="1" w:tplc="04090017" w:tentative="1">
      <w:start w:val="1"/>
      <w:numFmt w:val="aiueoFullWidth"/>
      <w:lvlText w:val="(%2)"/>
      <w:lvlJc w:val="left"/>
      <w:pPr>
        <w:tabs>
          <w:tab w:val="num" w:pos="870"/>
        </w:tabs>
        <w:ind w:left="870" w:hanging="420"/>
      </w:pPr>
    </w:lvl>
    <w:lvl w:ilvl="2" w:tplc="04090011" w:tentative="1">
      <w:start w:val="1"/>
      <w:numFmt w:val="decimalEnclosedCircle"/>
      <w:lvlText w:val="%3"/>
      <w:lvlJc w:val="left"/>
      <w:pPr>
        <w:tabs>
          <w:tab w:val="num" w:pos="1290"/>
        </w:tabs>
        <w:ind w:left="1290" w:hanging="420"/>
      </w:pPr>
    </w:lvl>
    <w:lvl w:ilvl="3" w:tplc="0409000F" w:tentative="1">
      <w:start w:val="1"/>
      <w:numFmt w:val="decimal"/>
      <w:lvlText w:val="%4."/>
      <w:lvlJc w:val="left"/>
      <w:pPr>
        <w:tabs>
          <w:tab w:val="num" w:pos="1710"/>
        </w:tabs>
        <w:ind w:left="1710" w:hanging="420"/>
      </w:pPr>
    </w:lvl>
    <w:lvl w:ilvl="4" w:tplc="04090017" w:tentative="1">
      <w:start w:val="1"/>
      <w:numFmt w:val="aiueoFullWidth"/>
      <w:lvlText w:val="(%5)"/>
      <w:lvlJc w:val="left"/>
      <w:pPr>
        <w:tabs>
          <w:tab w:val="num" w:pos="2130"/>
        </w:tabs>
        <w:ind w:left="2130" w:hanging="420"/>
      </w:pPr>
    </w:lvl>
    <w:lvl w:ilvl="5" w:tplc="04090011" w:tentative="1">
      <w:start w:val="1"/>
      <w:numFmt w:val="decimalEnclosedCircle"/>
      <w:lvlText w:val="%6"/>
      <w:lvlJc w:val="left"/>
      <w:pPr>
        <w:tabs>
          <w:tab w:val="num" w:pos="2550"/>
        </w:tabs>
        <w:ind w:left="2550" w:hanging="420"/>
      </w:pPr>
    </w:lvl>
    <w:lvl w:ilvl="6" w:tplc="0409000F" w:tentative="1">
      <w:start w:val="1"/>
      <w:numFmt w:val="decimal"/>
      <w:lvlText w:val="%7."/>
      <w:lvlJc w:val="left"/>
      <w:pPr>
        <w:tabs>
          <w:tab w:val="num" w:pos="2970"/>
        </w:tabs>
        <w:ind w:left="2970" w:hanging="420"/>
      </w:pPr>
    </w:lvl>
    <w:lvl w:ilvl="7" w:tplc="04090017" w:tentative="1">
      <w:start w:val="1"/>
      <w:numFmt w:val="aiueoFullWidth"/>
      <w:lvlText w:val="(%8)"/>
      <w:lvlJc w:val="left"/>
      <w:pPr>
        <w:tabs>
          <w:tab w:val="num" w:pos="3390"/>
        </w:tabs>
        <w:ind w:left="3390" w:hanging="420"/>
      </w:pPr>
    </w:lvl>
    <w:lvl w:ilvl="8" w:tplc="04090011" w:tentative="1">
      <w:start w:val="1"/>
      <w:numFmt w:val="decimalEnclosedCircle"/>
      <w:lvlText w:val="%9"/>
      <w:lvlJc w:val="left"/>
      <w:pPr>
        <w:tabs>
          <w:tab w:val="num" w:pos="3810"/>
        </w:tabs>
        <w:ind w:left="3810" w:hanging="420"/>
      </w:pPr>
    </w:lvl>
  </w:abstractNum>
  <w:abstractNum w:abstractNumId="23" w15:restartNumberingAfterBreak="0">
    <w:nsid w:val="66ED5817"/>
    <w:multiLevelType w:val="hybridMultilevel"/>
    <w:tmpl w:val="DAD6F7A6"/>
    <w:lvl w:ilvl="0" w:tplc="FE4E98D0">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240355"/>
    <w:multiLevelType w:val="hybridMultilevel"/>
    <w:tmpl w:val="5204E476"/>
    <w:lvl w:ilvl="0" w:tplc="DE2A7ED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15:restartNumberingAfterBreak="0">
    <w:nsid w:val="68EE51AA"/>
    <w:multiLevelType w:val="hybridMultilevel"/>
    <w:tmpl w:val="E5E4EFFE"/>
    <w:lvl w:ilvl="0" w:tplc="BCB89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E262E7"/>
    <w:multiLevelType w:val="hybridMultilevel"/>
    <w:tmpl w:val="B5064898"/>
    <w:lvl w:ilvl="0" w:tplc="75CC9370">
      <w:start w:val="4"/>
      <w:numFmt w:val="bullet"/>
      <w:lvlText w:val="■"/>
      <w:lvlJc w:val="left"/>
      <w:pPr>
        <w:ind w:left="590" w:hanging="360"/>
      </w:pPr>
      <w:rPr>
        <w:rFonts w:ascii="游ゴシック Light" w:eastAsia="游ゴシック Light" w:hAnsi="游ゴシック Light"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7" w15:restartNumberingAfterBreak="0">
    <w:nsid w:val="6F4F6FD2"/>
    <w:multiLevelType w:val="hybridMultilevel"/>
    <w:tmpl w:val="EC4823DC"/>
    <w:lvl w:ilvl="0" w:tplc="BD444F56">
      <w:start w:val="2"/>
      <w:numFmt w:val="decimalEnclosedCircle"/>
      <w:lvlText w:val="%1"/>
      <w:lvlJc w:val="left"/>
      <w:pPr>
        <w:tabs>
          <w:tab w:val="num" w:pos="1188"/>
        </w:tabs>
        <w:ind w:left="1188" w:hanging="480"/>
      </w:pPr>
      <w:rPr>
        <w:rFonts w:hint="eastAsia"/>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28" w15:restartNumberingAfterBreak="0">
    <w:nsid w:val="70652124"/>
    <w:multiLevelType w:val="hybridMultilevel"/>
    <w:tmpl w:val="FD9CE984"/>
    <w:lvl w:ilvl="0" w:tplc="BE040EE6">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9" w15:restartNumberingAfterBreak="0">
    <w:nsid w:val="735E2E41"/>
    <w:multiLevelType w:val="hybridMultilevel"/>
    <w:tmpl w:val="6BB8DE68"/>
    <w:lvl w:ilvl="0" w:tplc="60C60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297CDB"/>
    <w:multiLevelType w:val="hybridMultilevel"/>
    <w:tmpl w:val="0BEE2378"/>
    <w:lvl w:ilvl="0" w:tplc="7E40BA9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5B873D5"/>
    <w:multiLevelType w:val="hybridMultilevel"/>
    <w:tmpl w:val="83886230"/>
    <w:lvl w:ilvl="0" w:tplc="8A8822F8">
      <w:start w:val="1"/>
      <w:numFmt w:val="decimalFullWidth"/>
      <w:lvlText w:val="第%1条"/>
      <w:lvlJc w:val="left"/>
      <w:pPr>
        <w:tabs>
          <w:tab w:val="num" w:pos="720"/>
        </w:tabs>
        <w:ind w:left="720" w:hanging="720"/>
      </w:pPr>
      <w:rPr>
        <w:rFonts w:hint="default"/>
        <w:b/>
      </w:rPr>
    </w:lvl>
    <w:lvl w:ilvl="1" w:tplc="526C57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7E353D"/>
    <w:multiLevelType w:val="hybridMultilevel"/>
    <w:tmpl w:val="B030BCBC"/>
    <w:lvl w:ilvl="0" w:tplc="FF40EB76">
      <w:start w:val="1"/>
      <w:numFmt w:val="decimal"/>
      <w:lvlText w:val="(%1)"/>
      <w:lvlJc w:val="left"/>
      <w:pPr>
        <w:tabs>
          <w:tab w:val="num" w:pos="716"/>
        </w:tabs>
        <w:ind w:left="716" w:hanging="48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7D9225FA"/>
    <w:multiLevelType w:val="hybridMultilevel"/>
    <w:tmpl w:val="F6220F76"/>
    <w:lvl w:ilvl="0" w:tplc="DBFCFBDE">
      <w:start w:val="2"/>
      <w:numFmt w:val="decimalEnclosedCircle"/>
      <w:lvlText w:val="%1"/>
      <w:lvlJc w:val="left"/>
      <w:pPr>
        <w:tabs>
          <w:tab w:val="num" w:pos="1068"/>
        </w:tabs>
        <w:ind w:left="1068" w:hanging="360"/>
      </w:pPr>
      <w:rPr>
        <w:rFonts w:hint="eastAsia"/>
        <w:b w:val="0"/>
      </w:rPr>
    </w:lvl>
    <w:lvl w:ilvl="1" w:tplc="04090017" w:tentative="1">
      <w:start w:val="1"/>
      <w:numFmt w:val="aiueoFullWidth"/>
      <w:lvlText w:val="(%2)"/>
      <w:lvlJc w:val="left"/>
      <w:pPr>
        <w:tabs>
          <w:tab w:val="num" w:pos="1548"/>
        </w:tabs>
        <w:ind w:left="1548" w:hanging="420"/>
      </w:pPr>
    </w:lvl>
    <w:lvl w:ilvl="2" w:tplc="04090011" w:tentative="1">
      <w:start w:val="1"/>
      <w:numFmt w:val="decimalEnclosedCircle"/>
      <w:lvlText w:val="%3"/>
      <w:lvlJc w:val="left"/>
      <w:pPr>
        <w:tabs>
          <w:tab w:val="num" w:pos="1968"/>
        </w:tabs>
        <w:ind w:left="1968" w:hanging="420"/>
      </w:pPr>
    </w:lvl>
    <w:lvl w:ilvl="3" w:tplc="0409000F" w:tentative="1">
      <w:start w:val="1"/>
      <w:numFmt w:val="decimal"/>
      <w:lvlText w:val="%4."/>
      <w:lvlJc w:val="left"/>
      <w:pPr>
        <w:tabs>
          <w:tab w:val="num" w:pos="2388"/>
        </w:tabs>
        <w:ind w:left="2388" w:hanging="420"/>
      </w:pPr>
    </w:lvl>
    <w:lvl w:ilvl="4" w:tplc="04090017" w:tentative="1">
      <w:start w:val="1"/>
      <w:numFmt w:val="aiueoFullWidth"/>
      <w:lvlText w:val="(%5)"/>
      <w:lvlJc w:val="left"/>
      <w:pPr>
        <w:tabs>
          <w:tab w:val="num" w:pos="2808"/>
        </w:tabs>
        <w:ind w:left="2808" w:hanging="420"/>
      </w:pPr>
    </w:lvl>
    <w:lvl w:ilvl="5" w:tplc="04090011" w:tentative="1">
      <w:start w:val="1"/>
      <w:numFmt w:val="decimalEnclosedCircle"/>
      <w:lvlText w:val="%6"/>
      <w:lvlJc w:val="left"/>
      <w:pPr>
        <w:tabs>
          <w:tab w:val="num" w:pos="3228"/>
        </w:tabs>
        <w:ind w:left="3228" w:hanging="420"/>
      </w:pPr>
    </w:lvl>
    <w:lvl w:ilvl="6" w:tplc="0409000F" w:tentative="1">
      <w:start w:val="1"/>
      <w:numFmt w:val="decimal"/>
      <w:lvlText w:val="%7."/>
      <w:lvlJc w:val="left"/>
      <w:pPr>
        <w:tabs>
          <w:tab w:val="num" w:pos="3648"/>
        </w:tabs>
        <w:ind w:left="3648" w:hanging="420"/>
      </w:pPr>
    </w:lvl>
    <w:lvl w:ilvl="7" w:tplc="04090017" w:tentative="1">
      <w:start w:val="1"/>
      <w:numFmt w:val="aiueoFullWidth"/>
      <w:lvlText w:val="(%8)"/>
      <w:lvlJc w:val="left"/>
      <w:pPr>
        <w:tabs>
          <w:tab w:val="num" w:pos="4068"/>
        </w:tabs>
        <w:ind w:left="4068" w:hanging="420"/>
      </w:pPr>
    </w:lvl>
    <w:lvl w:ilvl="8" w:tplc="04090011" w:tentative="1">
      <w:start w:val="1"/>
      <w:numFmt w:val="decimalEnclosedCircle"/>
      <w:lvlText w:val="%9"/>
      <w:lvlJc w:val="left"/>
      <w:pPr>
        <w:tabs>
          <w:tab w:val="num" w:pos="4488"/>
        </w:tabs>
        <w:ind w:left="4488" w:hanging="420"/>
      </w:pPr>
    </w:lvl>
  </w:abstractNum>
  <w:abstractNum w:abstractNumId="34" w15:restartNumberingAfterBreak="0">
    <w:nsid w:val="7F604F34"/>
    <w:multiLevelType w:val="hybridMultilevel"/>
    <w:tmpl w:val="910E6D92"/>
    <w:lvl w:ilvl="0" w:tplc="A08458F8">
      <w:start w:val="3"/>
      <w:numFmt w:val="decimalEnclosedCircle"/>
      <w:lvlText w:val="%1"/>
      <w:lvlJc w:val="left"/>
      <w:pPr>
        <w:tabs>
          <w:tab w:val="num" w:pos="1776"/>
        </w:tabs>
        <w:ind w:left="1776" w:hanging="360"/>
      </w:pPr>
      <w:rPr>
        <w:rFonts w:hint="eastAsia"/>
      </w:rPr>
    </w:lvl>
    <w:lvl w:ilvl="1" w:tplc="04090017" w:tentative="1">
      <w:start w:val="1"/>
      <w:numFmt w:val="aiueoFullWidth"/>
      <w:lvlText w:val="(%2)"/>
      <w:lvlJc w:val="left"/>
      <w:pPr>
        <w:tabs>
          <w:tab w:val="num" w:pos="2256"/>
        </w:tabs>
        <w:ind w:left="2256" w:hanging="420"/>
      </w:pPr>
    </w:lvl>
    <w:lvl w:ilvl="2" w:tplc="04090011" w:tentative="1">
      <w:start w:val="1"/>
      <w:numFmt w:val="decimalEnclosedCircle"/>
      <w:lvlText w:val="%3"/>
      <w:lvlJc w:val="left"/>
      <w:pPr>
        <w:tabs>
          <w:tab w:val="num" w:pos="2676"/>
        </w:tabs>
        <w:ind w:left="2676" w:hanging="420"/>
      </w:pPr>
    </w:lvl>
    <w:lvl w:ilvl="3" w:tplc="0409000F" w:tentative="1">
      <w:start w:val="1"/>
      <w:numFmt w:val="decimal"/>
      <w:lvlText w:val="%4."/>
      <w:lvlJc w:val="left"/>
      <w:pPr>
        <w:tabs>
          <w:tab w:val="num" w:pos="3096"/>
        </w:tabs>
        <w:ind w:left="3096" w:hanging="420"/>
      </w:pPr>
    </w:lvl>
    <w:lvl w:ilvl="4" w:tplc="04090017" w:tentative="1">
      <w:start w:val="1"/>
      <w:numFmt w:val="aiueoFullWidth"/>
      <w:lvlText w:val="(%5)"/>
      <w:lvlJc w:val="left"/>
      <w:pPr>
        <w:tabs>
          <w:tab w:val="num" w:pos="3516"/>
        </w:tabs>
        <w:ind w:left="3516" w:hanging="420"/>
      </w:pPr>
    </w:lvl>
    <w:lvl w:ilvl="5" w:tplc="04090011" w:tentative="1">
      <w:start w:val="1"/>
      <w:numFmt w:val="decimalEnclosedCircle"/>
      <w:lvlText w:val="%6"/>
      <w:lvlJc w:val="left"/>
      <w:pPr>
        <w:tabs>
          <w:tab w:val="num" w:pos="3936"/>
        </w:tabs>
        <w:ind w:left="3936" w:hanging="420"/>
      </w:pPr>
    </w:lvl>
    <w:lvl w:ilvl="6" w:tplc="0409000F" w:tentative="1">
      <w:start w:val="1"/>
      <w:numFmt w:val="decimal"/>
      <w:lvlText w:val="%7."/>
      <w:lvlJc w:val="left"/>
      <w:pPr>
        <w:tabs>
          <w:tab w:val="num" w:pos="4356"/>
        </w:tabs>
        <w:ind w:left="4356" w:hanging="420"/>
      </w:pPr>
    </w:lvl>
    <w:lvl w:ilvl="7" w:tplc="04090017" w:tentative="1">
      <w:start w:val="1"/>
      <w:numFmt w:val="aiueoFullWidth"/>
      <w:lvlText w:val="(%8)"/>
      <w:lvlJc w:val="left"/>
      <w:pPr>
        <w:tabs>
          <w:tab w:val="num" w:pos="4776"/>
        </w:tabs>
        <w:ind w:left="4776" w:hanging="420"/>
      </w:pPr>
    </w:lvl>
    <w:lvl w:ilvl="8" w:tplc="04090011" w:tentative="1">
      <w:start w:val="1"/>
      <w:numFmt w:val="decimalEnclosedCircle"/>
      <w:lvlText w:val="%9"/>
      <w:lvlJc w:val="left"/>
      <w:pPr>
        <w:tabs>
          <w:tab w:val="num" w:pos="5196"/>
        </w:tabs>
        <w:ind w:left="5196" w:hanging="420"/>
      </w:pPr>
    </w:lvl>
  </w:abstractNum>
  <w:num w:numId="1">
    <w:abstractNumId w:val="32"/>
  </w:num>
  <w:num w:numId="2">
    <w:abstractNumId w:val="1"/>
  </w:num>
  <w:num w:numId="3">
    <w:abstractNumId w:val="13"/>
  </w:num>
  <w:num w:numId="4">
    <w:abstractNumId w:val="30"/>
  </w:num>
  <w:num w:numId="5">
    <w:abstractNumId w:val="34"/>
  </w:num>
  <w:num w:numId="6">
    <w:abstractNumId w:val="5"/>
  </w:num>
  <w:num w:numId="7">
    <w:abstractNumId w:val="15"/>
  </w:num>
  <w:num w:numId="8">
    <w:abstractNumId w:val="0"/>
  </w:num>
  <w:num w:numId="9">
    <w:abstractNumId w:val="27"/>
  </w:num>
  <w:num w:numId="10">
    <w:abstractNumId w:val="33"/>
  </w:num>
  <w:num w:numId="11">
    <w:abstractNumId w:val="18"/>
  </w:num>
  <w:num w:numId="12">
    <w:abstractNumId w:val="6"/>
  </w:num>
  <w:num w:numId="13">
    <w:abstractNumId w:val="20"/>
  </w:num>
  <w:num w:numId="14">
    <w:abstractNumId w:val="23"/>
  </w:num>
  <w:num w:numId="15">
    <w:abstractNumId w:val="22"/>
  </w:num>
  <w:num w:numId="16">
    <w:abstractNumId w:val="31"/>
  </w:num>
  <w:num w:numId="17">
    <w:abstractNumId w:val="21"/>
  </w:num>
  <w:num w:numId="18">
    <w:abstractNumId w:val="9"/>
  </w:num>
  <w:num w:numId="19">
    <w:abstractNumId w:val="8"/>
  </w:num>
  <w:num w:numId="20">
    <w:abstractNumId w:val="28"/>
  </w:num>
  <w:num w:numId="21">
    <w:abstractNumId w:val="17"/>
  </w:num>
  <w:num w:numId="22">
    <w:abstractNumId w:val="19"/>
  </w:num>
  <w:num w:numId="23">
    <w:abstractNumId w:val="10"/>
  </w:num>
  <w:num w:numId="24">
    <w:abstractNumId w:val="4"/>
  </w:num>
  <w:num w:numId="25">
    <w:abstractNumId w:val="7"/>
  </w:num>
  <w:num w:numId="26">
    <w:abstractNumId w:val="2"/>
  </w:num>
  <w:num w:numId="27">
    <w:abstractNumId w:val="14"/>
  </w:num>
  <w:num w:numId="28">
    <w:abstractNumId w:val="3"/>
  </w:num>
  <w:num w:numId="29">
    <w:abstractNumId w:val="24"/>
  </w:num>
  <w:num w:numId="30">
    <w:abstractNumId w:val="29"/>
  </w:num>
  <w:num w:numId="31">
    <w:abstractNumId w:val="12"/>
  </w:num>
  <w:num w:numId="32">
    <w:abstractNumId w:val="16"/>
  </w:num>
  <w:num w:numId="33">
    <w:abstractNumId w:val="25"/>
  </w:num>
  <w:num w:numId="34">
    <w:abstractNumId w:val="26"/>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drawingGridHorizontalSpacing w:val="115"/>
  <w:drawingGridVerticalSpacing w:val="173"/>
  <w:displayHorizontalDrawingGridEvery w:val="2"/>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99"/>
    <w:rsid w:val="000004E6"/>
    <w:rsid w:val="00010358"/>
    <w:rsid w:val="00012F8A"/>
    <w:rsid w:val="00014D2A"/>
    <w:rsid w:val="00015F7C"/>
    <w:rsid w:val="000216D8"/>
    <w:rsid w:val="0002632C"/>
    <w:rsid w:val="00031D64"/>
    <w:rsid w:val="00037B93"/>
    <w:rsid w:val="000447C0"/>
    <w:rsid w:val="0006031F"/>
    <w:rsid w:val="000632D1"/>
    <w:rsid w:val="00067EA4"/>
    <w:rsid w:val="000854D8"/>
    <w:rsid w:val="00087250"/>
    <w:rsid w:val="000E20BE"/>
    <w:rsid w:val="000F6745"/>
    <w:rsid w:val="000F7EC0"/>
    <w:rsid w:val="00105A95"/>
    <w:rsid w:val="0011118C"/>
    <w:rsid w:val="00120239"/>
    <w:rsid w:val="00130604"/>
    <w:rsid w:val="0013450C"/>
    <w:rsid w:val="001357D1"/>
    <w:rsid w:val="0014057B"/>
    <w:rsid w:val="00146AF0"/>
    <w:rsid w:val="00152315"/>
    <w:rsid w:val="00157836"/>
    <w:rsid w:val="001C0C5C"/>
    <w:rsid w:val="001C65C9"/>
    <w:rsid w:val="0020571B"/>
    <w:rsid w:val="0022370E"/>
    <w:rsid w:val="002345F9"/>
    <w:rsid w:val="00236746"/>
    <w:rsid w:val="00242C07"/>
    <w:rsid w:val="00246B7A"/>
    <w:rsid w:val="0025761C"/>
    <w:rsid w:val="00283AD8"/>
    <w:rsid w:val="002A42E5"/>
    <w:rsid w:val="002B6BCE"/>
    <w:rsid w:val="002D4DF6"/>
    <w:rsid w:val="002D702E"/>
    <w:rsid w:val="002E08C7"/>
    <w:rsid w:val="002E573C"/>
    <w:rsid w:val="002F2638"/>
    <w:rsid w:val="003052A0"/>
    <w:rsid w:val="003115B2"/>
    <w:rsid w:val="00320516"/>
    <w:rsid w:val="003274F0"/>
    <w:rsid w:val="00331BC8"/>
    <w:rsid w:val="00333FD8"/>
    <w:rsid w:val="00346827"/>
    <w:rsid w:val="00346D24"/>
    <w:rsid w:val="00382E17"/>
    <w:rsid w:val="00384AC9"/>
    <w:rsid w:val="003A0584"/>
    <w:rsid w:val="003A0ED8"/>
    <w:rsid w:val="003B7104"/>
    <w:rsid w:val="003B7789"/>
    <w:rsid w:val="003C0558"/>
    <w:rsid w:val="0041206B"/>
    <w:rsid w:val="0041412F"/>
    <w:rsid w:val="004363AF"/>
    <w:rsid w:val="004458AE"/>
    <w:rsid w:val="00461B5B"/>
    <w:rsid w:val="00461E60"/>
    <w:rsid w:val="00473865"/>
    <w:rsid w:val="00480C63"/>
    <w:rsid w:val="00484E45"/>
    <w:rsid w:val="0049197B"/>
    <w:rsid w:val="00493957"/>
    <w:rsid w:val="00494B1E"/>
    <w:rsid w:val="004A5632"/>
    <w:rsid w:val="004B0B19"/>
    <w:rsid w:val="004B5DE3"/>
    <w:rsid w:val="004D4727"/>
    <w:rsid w:val="004E0E10"/>
    <w:rsid w:val="004F20B1"/>
    <w:rsid w:val="00500D0A"/>
    <w:rsid w:val="00506CC0"/>
    <w:rsid w:val="005101CB"/>
    <w:rsid w:val="00554FD1"/>
    <w:rsid w:val="00555960"/>
    <w:rsid w:val="00556085"/>
    <w:rsid w:val="00556FAF"/>
    <w:rsid w:val="00557D87"/>
    <w:rsid w:val="00576172"/>
    <w:rsid w:val="0058446B"/>
    <w:rsid w:val="00585292"/>
    <w:rsid w:val="005B19F4"/>
    <w:rsid w:val="005B1D9B"/>
    <w:rsid w:val="005B2068"/>
    <w:rsid w:val="005C097D"/>
    <w:rsid w:val="005C1D83"/>
    <w:rsid w:val="005E151F"/>
    <w:rsid w:val="005E2399"/>
    <w:rsid w:val="005F73EA"/>
    <w:rsid w:val="006015BA"/>
    <w:rsid w:val="0060378B"/>
    <w:rsid w:val="00606130"/>
    <w:rsid w:val="006118F6"/>
    <w:rsid w:val="00644946"/>
    <w:rsid w:val="00652FDA"/>
    <w:rsid w:val="00663522"/>
    <w:rsid w:val="00663D19"/>
    <w:rsid w:val="006944C7"/>
    <w:rsid w:val="006A6229"/>
    <w:rsid w:val="006D0E82"/>
    <w:rsid w:val="006F2179"/>
    <w:rsid w:val="00702366"/>
    <w:rsid w:val="007055EE"/>
    <w:rsid w:val="0070663E"/>
    <w:rsid w:val="007115A3"/>
    <w:rsid w:val="00720F32"/>
    <w:rsid w:val="007357DF"/>
    <w:rsid w:val="00765881"/>
    <w:rsid w:val="00773F4B"/>
    <w:rsid w:val="00783CF8"/>
    <w:rsid w:val="00787244"/>
    <w:rsid w:val="00793236"/>
    <w:rsid w:val="007A79A8"/>
    <w:rsid w:val="007B20DB"/>
    <w:rsid w:val="007C1E11"/>
    <w:rsid w:val="007D3E4A"/>
    <w:rsid w:val="007E4617"/>
    <w:rsid w:val="007F513D"/>
    <w:rsid w:val="008149A4"/>
    <w:rsid w:val="0082452F"/>
    <w:rsid w:val="00836888"/>
    <w:rsid w:val="00846320"/>
    <w:rsid w:val="008536BE"/>
    <w:rsid w:val="00866AFF"/>
    <w:rsid w:val="00871A9E"/>
    <w:rsid w:val="0088175C"/>
    <w:rsid w:val="00890BB4"/>
    <w:rsid w:val="00893A6C"/>
    <w:rsid w:val="00897EBC"/>
    <w:rsid w:val="008A1EB4"/>
    <w:rsid w:val="008B1941"/>
    <w:rsid w:val="008B308A"/>
    <w:rsid w:val="008B33D6"/>
    <w:rsid w:val="008D6A18"/>
    <w:rsid w:val="008E192D"/>
    <w:rsid w:val="008E1E1D"/>
    <w:rsid w:val="008E2E58"/>
    <w:rsid w:val="008E5FCF"/>
    <w:rsid w:val="008F2388"/>
    <w:rsid w:val="008F2477"/>
    <w:rsid w:val="008F2523"/>
    <w:rsid w:val="008F4E30"/>
    <w:rsid w:val="008F7ED9"/>
    <w:rsid w:val="0090531F"/>
    <w:rsid w:val="00905DF2"/>
    <w:rsid w:val="00911D28"/>
    <w:rsid w:val="009139BA"/>
    <w:rsid w:val="00926BF6"/>
    <w:rsid w:val="009332C3"/>
    <w:rsid w:val="00933B23"/>
    <w:rsid w:val="0094008A"/>
    <w:rsid w:val="0094395C"/>
    <w:rsid w:val="0094585A"/>
    <w:rsid w:val="00951199"/>
    <w:rsid w:val="00963D41"/>
    <w:rsid w:val="0098688A"/>
    <w:rsid w:val="00990E52"/>
    <w:rsid w:val="009957BC"/>
    <w:rsid w:val="009D51E9"/>
    <w:rsid w:val="009D7FA3"/>
    <w:rsid w:val="009E759A"/>
    <w:rsid w:val="009F39DE"/>
    <w:rsid w:val="00A173B5"/>
    <w:rsid w:val="00A24246"/>
    <w:rsid w:val="00A2785C"/>
    <w:rsid w:val="00A33D52"/>
    <w:rsid w:val="00A46D96"/>
    <w:rsid w:val="00A5600E"/>
    <w:rsid w:val="00A92CB3"/>
    <w:rsid w:val="00A94A1D"/>
    <w:rsid w:val="00A96988"/>
    <w:rsid w:val="00AA0D86"/>
    <w:rsid w:val="00AA1229"/>
    <w:rsid w:val="00AA1E6E"/>
    <w:rsid w:val="00AB00B2"/>
    <w:rsid w:val="00AB11C0"/>
    <w:rsid w:val="00AB2E28"/>
    <w:rsid w:val="00AB3267"/>
    <w:rsid w:val="00AB70FF"/>
    <w:rsid w:val="00AC1F15"/>
    <w:rsid w:val="00B012D4"/>
    <w:rsid w:val="00B10B22"/>
    <w:rsid w:val="00B12090"/>
    <w:rsid w:val="00B13316"/>
    <w:rsid w:val="00B32498"/>
    <w:rsid w:val="00B368F1"/>
    <w:rsid w:val="00B46E5B"/>
    <w:rsid w:val="00B55D14"/>
    <w:rsid w:val="00B654B7"/>
    <w:rsid w:val="00B76264"/>
    <w:rsid w:val="00B77967"/>
    <w:rsid w:val="00B93983"/>
    <w:rsid w:val="00BB526C"/>
    <w:rsid w:val="00BC2D2C"/>
    <w:rsid w:val="00BE31F2"/>
    <w:rsid w:val="00BE516E"/>
    <w:rsid w:val="00BE5314"/>
    <w:rsid w:val="00BF0158"/>
    <w:rsid w:val="00C040E7"/>
    <w:rsid w:val="00C10A4C"/>
    <w:rsid w:val="00C2302E"/>
    <w:rsid w:val="00C26A4C"/>
    <w:rsid w:val="00C42524"/>
    <w:rsid w:val="00C436CA"/>
    <w:rsid w:val="00C45D2E"/>
    <w:rsid w:val="00C51A9B"/>
    <w:rsid w:val="00C61B0D"/>
    <w:rsid w:val="00C64C80"/>
    <w:rsid w:val="00C775E8"/>
    <w:rsid w:val="00C84BBA"/>
    <w:rsid w:val="00C93AA8"/>
    <w:rsid w:val="00CB03B8"/>
    <w:rsid w:val="00CC162A"/>
    <w:rsid w:val="00CC2902"/>
    <w:rsid w:val="00CD3F51"/>
    <w:rsid w:val="00D00A02"/>
    <w:rsid w:val="00D044B3"/>
    <w:rsid w:val="00D0738C"/>
    <w:rsid w:val="00D079EA"/>
    <w:rsid w:val="00D120A9"/>
    <w:rsid w:val="00D223F5"/>
    <w:rsid w:val="00D272E2"/>
    <w:rsid w:val="00D42C1F"/>
    <w:rsid w:val="00D43880"/>
    <w:rsid w:val="00D6766F"/>
    <w:rsid w:val="00DB3FA7"/>
    <w:rsid w:val="00DD7130"/>
    <w:rsid w:val="00DE5FD6"/>
    <w:rsid w:val="00E00F6F"/>
    <w:rsid w:val="00E02E1D"/>
    <w:rsid w:val="00E03F90"/>
    <w:rsid w:val="00E10A8E"/>
    <w:rsid w:val="00E10B71"/>
    <w:rsid w:val="00E229F2"/>
    <w:rsid w:val="00E24F02"/>
    <w:rsid w:val="00E30E41"/>
    <w:rsid w:val="00E445D3"/>
    <w:rsid w:val="00E4685D"/>
    <w:rsid w:val="00E47A09"/>
    <w:rsid w:val="00E6289D"/>
    <w:rsid w:val="00E749CC"/>
    <w:rsid w:val="00E81FD3"/>
    <w:rsid w:val="00E823BE"/>
    <w:rsid w:val="00E82610"/>
    <w:rsid w:val="00E826A5"/>
    <w:rsid w:val="00EA5CAE"/>
    <w:rsid w:val="00EA6DB5"/>
    <w:rsid w:val="00EB35AA"/>
    <w:rsid w:val="00EB3DCF"/>
    <w:rsid w:val="00EC3E30"/>
    <w:rsid w:val="00EC79E7"/>
    <w:rsid w:val="00EE4C41"/>
    <w:rsid w:val="00EE532D"/>
    <w:rsid w:val="00F053AA"/>
    <w:rsid w:val="00F0614D"/>
    <w:rsid w:val="00F0707C"/>
    <w:rsid w:val="00F26D90"/>
    <w:rsid w:val="00F33FB2"/>
    <w:rsid w:val="00F47162"/>
    <w:rsid w:val="00F528AF"/>
    <w:rsid w:val="00F57AD4"/>
    <w:rsid w:val="00F649FE"/>
    <w:rsid w:val="00F75B9C"/>
    <w:rsid w:val="00F85779"/>
    <w:rsid w:val="00F96F13"/>
    <w:rsid w:val="00FA3118"/>
    <w:rsid w:val="00FA510B"/>
    <w:rsid w:val="00FB1A39"/>
    <w:rsid w:val="00FB3B00"/>
    <w:rsid w:val="00FD771C"/>
    <w:rsid w:val="00FE3B77"/>
    <w:rsid w:val="00FF4AB3"/>
    <w:rsid w:val="00FF5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E3827AC"/>
  <w15:chartTrackingRefBased/>
  <w15:docId w15:val="{53C883F8-3028-45D0-BF4E-755469A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472" w:firstLine="236"/>
      <w:jc w:val="both"/>
    </w:pPr>
  </w:style>
  <w:style w:type="paragraph" w:styleId="2">
    <w:name w:val="Body Text Indent 2"/>
    <w:basedOn w:val="a"/>
    <w:semiHidden/>
    <w:pPr>
      <w:ind w:left="472" w:hanging="236"/>
      <w:jc w:val="both"/>
    </w:pPr>
  </w:style>
  <w:style w:type="paragraph" w:styleId="3">
    <w:name w:val="Body Text Indent 3"/>
    <w:basedOn w:val="a"/>
    <w:semiHidden/>
    <w:pPr>
      <w:ind w:left="255" w:hanging="255"/>
      <w:jc w:val="both"/>
    </w:pPr>
  </w:style>
  <w:style w:type="paragraph" w:styleId="a4">
    <w:name w:val="Body Text"/>
    <w:basedOn w:val="a"/>
    <w:semiHidden/>
    <w:rPr>
      <w:sz w:val="20"/>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Note Heading"/>
    <w:basedOn w:val="a"/>
    <w:next w:val="a"/>
    <w:semiHidden/>
    <w:pPr>
      <w:jc w:val="center"/>
    </w:pPr>
  </w:style>
  <w:style w:type="paragraph" w:styleId="a8">
    <w:name w:val="Closing"/>
    <w:basedOn w:val="a"/>
    <w:semiHidden/>
    <w:pPr>
      <w:jc w:val="right"/>
    </w:pPr>
  </w:style>
  <w:style w:type="character" w:styleId="a9">
    <w:name w:val="Emphasis"/>
    <w:qFormat/>
    <w:rPr>
      <w:i/>
      <w:iCs/>
    </w:rPr>
  </w:style>
  <w:style w:type="character" w:styleId="aa">
    <w:name w:val="Strong"/>
    <w:qFormat/>
    <w:rPr>
      <w:b/>
      <w:bCs/>
    </w:rPr>
  </w:style>
  <w:style w:type="character" w:styleId="ab">
    <w:name w:val="Hyperlink"/>
    <w:semiHidden/>
    <w:rPr>
      <w:color w:val="0000FF"/>
      <w:u w:val="single"/>
    </w:rPr>
  </w:style>
  <w:style w:type="character" w:styleId="ac">
    <w:name w:val="FollowedHyperlink"/>
    <w:semiHidden/>
    <w:rPr>
      <w:color w:val="800080"/>
      <w:u w:val="single"/>
    </w:rPr>
  </w:style>
  <w:style w:type="paragraph" w:styleId="ad">
    <w:name w:val="header"/>
    <w:basedOn w:val="a"/>
    <w:semiHidden/>
    <w:pPr>
      <w:tabs>
        <w:tab w:val="center" w:pos="4252"/>
        <w:tab w:val="right" w:pos="8504"/>
      </w:tabs>
      <w:snapToGrid w:val="0"/>
    </w:pPr>
  </w:style>
  <w:style w:type="paragraph" w:styleId="ae">
    <w:name w:val="Balloon Text"/>
    <w:basedOn w:val="a"/>
    <w:link w:val="af"/>
    <w:uiPriority w:val="99"/>
    <w:semiHidden/>
    <w:unhideWhenUsed/>
    <w:rsid w:val="00DD713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D7130"/>
    <w:rPr>
      <w:rFonts w:asciiTheme="majorHAnsi" w:eastAsiaTheme="majorEastAsia" w:hAnsiTheme="majorHAnsi" w:cstheme="majorBidi"/>
      <w:color w:val="000000"/>
      <w:sz w:val="18"/>
      <w:szCs w:val="18"/>
    </w:rPr>
  </w:style>
  <w:style w:type="paragraph" w:styleId="af0">
    <w:name w:val="List Paragraph"/>
    <w:basedOn w:val="a"/>
    <w:uiPriority w:val="34"/>
    <w:qFormat/>
    <w:rsid w:val="00FB1A39"/>
    <w:pPr>
      <w:ind w:leftChars="400" w:left="840"/>
    </w:pPr>
  </w:style>
  <w:style w:type="paragraph" w:styleId="af1">
    <w:name w:val="Date"/>
    <w:basedOn w:val="a"/>
    <w:next w:val="a"/>
    <w:link w:val="af2"/>
    <w:uiPriority w:val="99"/>
    <w:semiHidden/>
    <w:unhideWhenUsed/>
    <w:rsid w:val="00EE532D"/>
  </w:style>
  <w:style w:type="character" w:customStyle="1" w:styleId="af2">
    <w:name w:val="日付 (文字)"/>
    <w:basedOn w:val="a0"/>
    <w:link w:val="af1"/>
    <w:uiPriority w:val="99"/>
    <w:semiHidden/>
    <w:rsid w:val="00EE532D"/>
    <w:rPr>
      <w:rFonts w:ascii="ＭＳ 明朝"/>
      <w:color w:val="000000"/>
      <w:sz w:val="24"/>
      <w:szCs w:val="24"/>
    </w:rPr>
  </w:style>
  <w:style w:type="table" w:styleId="af3">
    <w:name w:val="Table Grid"/>
    <w:basedOn w:val="a1"/>
    <w:uiPriority w:val="39"/>
    <w:rsid w:val="0094395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1663</Words>
  <Characters>556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路外駐車場</vt:lpstr>
      <vt:lpstr>路外駐車場</vt:lpstr>
    </vt:vector>
  </TitlesOfParts>
  <Company>高槻市</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路外駐車場</dc:title>
  <dc:subject/>
  <dc:creator>hitachi01</dc:creator>
  <cp:keywords/>
  <dc:description/>
  <cp:lastModifiedBy>高槻市</cp:lastModifiedBy>
  <cp:revision>3</cp:revision>
  <cp:lastPrinted>2023-03-22T06:23:00Z</cp:lastPrinted>
  <dcterms:created xsi:type="dcterms:W3CDTF">2023-03-27T00:20:00Z</dcterms:created>
  <dcterms:modified xsi:type="dcterms:W3CDTF">2023-03-27T00:20:00Z</dcterms:modified>
</cp:coreProperties>
</file>